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450D" w14:textId="77777777" w:rsidR="009F7A7C" w:rsidRPr="00461AA9" w:rsidRDefault="009F7A7C" w:rsidP="009F7A7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es-ES"/>
        </w:rPr>
      </w:pPr>
      <w:r w:rsidRPr="009F7A7C">
        <w:rPr>
          <w:rFonts w:ascii="Times New Roman" w:eastAsia="Times New Roman" w:hAnsi="Times New Roman" w:cs="Times New Roman"/>
          <w:kern w:val="36"/>
          <w:sz w:val="36"/>
          <w:szCs w:val="36"/>
          <w:lang w:eastAsia="es-ES"/>
        </w:rPr>
        <w:t>Procedimiento de Capacitación de Agentes en Desarrollo</w:t>
      </w:r>
      <w:r w:rsidRPr="00461AA9">
        <w:rPr>
          <w:rFonts w:ascii="Times New Roman" w:eastAsia="Times New Roman" w:hAnsi="Times New Roman" w:cs="Times New Roman"/>
          <w:kern w:val="36"/>
          <w:sz w:val="36"/>
          <w:szCs w:val="36"/>
          <w:lang w:eastAsia="es-ES"/>
        </w:rPr>
        <w:t xml:space="preserve"> </w:t>
      </w:r>
    </w:p>
    <w:p w14:paraId="4BF630DB" w14:textId="6DEA8818" w:rsidR="009F7A7C" w:rsidRPr="009F7A7C" w:rsidRDefault="009F7A7C" w:rsidP="009F7A7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es-ES"/>
        </w:rPr>
      </w:pPr>
      <w:r w:rsidRPr="009F7A7C">
        <w:rPr>
          <w:rFonts w:ascii="Times New Roman" w:eastAsia="Times New Roman" w:hAnsi="Times New Roman" w:cs="Times New Roman"/>
          <w:kern w:val="36"/>
          <w:sz w:val="36"/>
          <w:szCs w:val="36"/>
          <w:lang w:eastAsia="es-ES"/>
        </w:rPr>
        <w:t xml:space="preserve">Índice </w:t>
      </w:r>
    </w:p>
    <w:p w14:paraId="3EBD2849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Introducción</w:t>
      </w:r>
    </w:p>
    <w:p w14:paraId="79BF537B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Objetivo</w:t>
      </w:r>
    </w:p>
    <w:p w14:paraId="3BF28328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Alcance</w:t>
      </w:r>
    </w:p>
    <w:p w14:paraId="619E578B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Responsables del proceso</w:t>
      </w:r>
    </w:p>
    <w:p w14:paraId="12914A50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Módulos del Procedimiento de Capacitación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5.1. Inducción Institucional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5.2. Arranque Rápido (Incubadora – 2 semanas)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5.3. Seguimiento en Arranque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5.4. Asignación de Gerente y Capacitación en Producto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5.5. Certificación en Producto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5.6. Seguimiento Comercial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5.7. Capacitación en UAXA y Examen CNSF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5.8. Uso de Herramientas Digitales (Odoo, Rino App, Plugin, Polaris, AXA)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5.9. Evaluación Mensual de Agentes en Desarrollo</w:t>
      </w: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5.10. Cierre de Incubadora (3 meses)</w:t>
      </w:r>
    </w:p>
    <w:p w14:paraId="6ADC983B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Evidencias del proceso</w:t>
      </w:r>
    </w:p>
    <w:p w14:paraId="2BC8FFFA" w14:textId="77777777" w:rsidR="009F7A7C" w:rsidRPr="009F7A7C" w:rsidRDefault="009F7A7C" w:rsidP="009F7A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Anexos (Formatos y </w:t>
      </w:r>
      <w:proofErr w:type="spellStart"/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checklists</w:t>
      </w:r>
      <w:proofErr w:type="spellEnd"/>
      <w:r w:rsidRPr="009F7A7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14:paraId="4D096F6C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>1. Introducción</w:t>
      </w:r>
    </w:p>
    <w:p w14:paraId="7E046BF4" w14:textId="77777777" w:rsidR="009F7A7C" w:rsidRPr="009F7A7C" w:rsidRDefault="009F7A7C" w:rsidP="009F7A7C">
      <w:pPr>
        <w:pStyle w:val="NormalWeb"/>
      </w:pPr>
      <w:r w:rsidRPr="009F7A7C">
        <w:t xml:space="preserve">El presente procedimiento establece la ruta de capacitación e integración de los </w:t>
      </w:r>
      <w:r w:rsidRPr="009F7A7C">
        <w:rPr>
          <w:rStyle w:val="Textoennegrita"/>
          <w:rFonts w:eastAsiaTheme="majorEastAsia"/>
          <w:b w:val="0"/>
          <w:bCs w:val="0"/>
        </w:rPr>
        <w:t>Agentes en Desarrollo</w:t>
      </w:r>
      <w:r w:rsidRPr="009F7A7C">
        <w:t xml:space="preserve"> durante sus primeros tres meses en la promotoría, asegurando que cuenten con conocimientos institucionales, habilidades técnicas y acompañamiento comercial para operar de manera efectiva.</w:t>
      </w:r>
    </w:p>
    <w:p w14:paraId="0AAE7B29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>2. Objetivo</w:t>
      </w:r>
    </w:p>
    <w:p w14:paraId="62B78FC3" w14:textId="77777777" w:rsidR="009F7A7C" w:rsidRPr="009F7A7C" w:rsidRDefault="009F7A7C" w:rsidP="009F7A7C">
      <w:pPr>
        <w:pStyle w:val="NormalWeb"/>
      </w:pPr>
      <w:r w:rsidRPr="009F7A7C">
        <w:t>Estandarizar el proceso de capacitación de Agentes en Desarrollo, desde la inducción hasta la certificación y su integración comercial, garantizando un seguimiento puntual y evitando el abandono durante la incubadora de tres meses.</w:t>
      </w:r>
    </w:p>
    <w:p w14:paraId="37130AB3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>3. Alcance</w:t>
      </w:r>
    </w:p>
    <w:p w14:paraId="708E4D37" w14:textId="77777777" w:rsidR="009F7A7C" w:rsidRPr="009F7A7C" w:rsidRDefault="009F7A7C" w:rsidP="009F7A7C">
      <w:pPr>
        <w:pStyle w:val="NormalWeb"/>
      </w:pPr>
      <w:r w:rsidRPr="009F7A7C">
        <w:t>Aplica a todos los Agentes en Desarrollo de Rino Risk, desde su ingreso hasta la conclusión de la incubadora y entrega de resultados de capacitación.</w:t>
      </w:r>
    </w:p>
    <w:p w14:paraId="1E352F2B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>4. Responsables del proceso</w:t>
      </w:r>
    </w:p>
    <w:p w14:paraId="795F4595" w14:textId="77777777" w:rsidR="009F7A7C" w:rsidRPr="009F7A7C" w:rsidRDefault="009F7A7C" w:rsidP="009F7A7C">
      <w:pPr>
        <w:pStyle w:val="NormalWeb"/>
        <w:numPr>
          <w:ilvl w:val="0"/>
          <w:numId w:val="2"/>
        </w:numPr>
      </w:pPr>
      <w:r w:rsidRPr="009F7A7C">
        <w:rPr>
          <w:rStyle w:val="Textoennegrita"/>
          <w:rFonts w:eastAsiaTheme="majorEastAsia"/>
          <w:b w:val="0"/>
          <w:bCs w:val="0"/>
        </w:rPr>
        <w:t>Capacitador de Desarrollo</w:t>
      </w:r>
      <w:r w:rsidRPr="009F7A7C">
        <w:t>: Coordina todo el plan de capacitación, arranque, seguimientos y evaluaciones.</w:t>
      </w:r>
    </w:p>
    <w:p w14:paraId="56FD5179" w14:textId="77777777" w:rsidR="009F7A7C" w:rsidRPr="009F7A7C" w:rsidRDefault="009F7A7C" w:rsidP="009F7A7C">
      <w:pPr>
        <w:pStyle w:val="NormalWeb"/>
        <w:numPr>
          <w:ilvl w:val="0"/>
          <w:numId w:val="2"/>
        </w:numPr>
      </w:pPr>
      <w:r w:rsidRPr="009F7A7C">
        <w:rPr>
          <w:rStyle w:val="Textoennegrita"/>
          <w:rFonts w:eastAsiaTheme="majorEastAsia"/>
          <w:b w:val="0"/>
          <w:bCs w:val="0"/>
        </w:rPr>
        <w:t>Gerente asignado</w:t>
      </w:r>
      <w:r w:rsidRPr="009F7A7C">
        <w:t>: Brinda acompañamiento comercial y seguimiento en campo.</w:t>
      </w:r>
    </w:p>
    <w:p w14:paraId="4F2B81F9" w14:textId="77777777" w:rsidR="009F7A7C" w:rsidRPr="009F7A7C" w:rsidRDefault="009F7A7C" w:rsidP="009F7A7C">
      <w:pPr>
        <w:pStyle w:val="NormalWeb"/>
        <w:numPr>
          <w:ilvl w:val="0"/>
          <w:numId w:val="2"/>
        </w:numPr>
      </w:pPr>
      <w:r w:rsidRPr="009F7A7C">
        <w:rPr>
          <w:rStyle w:val="Textoennegrita"/>
          <w:rFonts w:eastAsiaTheme="majorEastAsia"/>
          <w:b w:val="0"/>
          <w:bCs w:val="0"/>
        </w:rPr>
        <w:t>Área de Procesos</w:t>
      </w:r>
      <w:r w:rsidRPr="009F7A7C">
        <w:t>: Facilita materiales, descriptivos y herramientas de control.</w:t>
      </w:r>
    </w:p>
    <w:p w14:paraId="53260054" w14:textId="77777777" w:rsidR="009F7A7C" w:rsidRPr="009F7A7C" w:rsidRDefault="009F7A7C" w:rsidP="009F7A7C">
      <w:pPr>
        <w:pStyle w:val="NormalWeb"/>
        <w:numPr>
          <w:ilvl w:val="0"/>
          <w:numId w:val="2"/>
        </w:numPr>
      </w:pPr>
      <w:r w:rsidRPr="009F7A7C">
        <w:rPr>
          <w:rStyle w:val="Textoennegrita"/>
          <w:rFonts w:eastAsiaTheme="majorEastAsia"/>
          <w:b w:val="0"/>
          <w:bCs w:val="0"/>
        </w:rPr>
        <w:t>Área de Sistemas</w:t>
      </w:r>
      <w:r w:rsidRPr="009F7A7C">
        <w:t>: Genera accesos y soporte en plataformas digitales.</w:t>
      </w:r>
    </w:p>
    <w:p w14:paraId="73E76C4E" w14:textId="77777777" w:rsidR="009F7A7C" w:rsidRPr="009F7A7C" w:rsidRDefault="009F7A7C" w:rsidP="009F7A7C">
      <w:pPr>
        <w:pStyle w:val="NormalWeb"/>
        <w:numPr>
          <w:ilvl w:val="0"/>
          <w:numId w:val="2"/>
        </w:numPr>
      </w:pPr>
      <w:r w:rsidRPr="009F7A7C">
        <w:rPr>
          <w:rStyle w:val="Textoennegrita"/>
          <w:rFonts w:eastAsiaTheme="majorEastAsia"/>
          <w:b w:val="0"/>
          <w:bCs w:val="0"/>
        </w:rPr>
        <w:lastRenderedPageBreak/>
        <w:t>Agente en Desarrollo</w:t>
      </w:r>
      <w:r w:rsidRPr="009F7A7C">
        <w:t>: Cumple con actividades, cursos, exámenes y tareas asignadas.</w:t>
      </w:r>
    </w:p>
    <w:p w14:paraId="0C899D3B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>5. Módulos del Procedimiento</w:t>
      </w:r>
    </w:p>
    <w:p w14:paraId="16619A6E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5.1 Inducción Institucional</w:t>
      </w:r>
    </w:p>
    <w:p w14:paraId="396E3811" w14:textId="77777777" w:rsidR="009F7A7C" w:rsidRPr="009F7A7C" w:rsidRDefault="009F7A7C" w:rsidP="009F7A7C">
      <w:pPr>
        <w:pStyle w:val="NormalWeb"/>
        <w:numPr>
          <w:ilvl w:val="0"/>
          <w:numId w:val="3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Dar a conocer misión, visión, valores y normativas internas.</w:t>
      </w:r>
    </w:p>
    <w:p w14:paraId="5469B04D" w14:textId="77777777" w:rsidR="009F7A7C" w:rsidRPr="009F7A7C" w:rsidRDefault="009F7A7C" w:rsidP="009F7A7C">
      <w:pPr>
        <w:pStyle w:val="NormalWeb"/>
        <w:numPr>
          <w:ilvl w:val="0"/>
          <w:numId w:val="3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759D68CA" w14:textId="77777777" w:rsidR="009F7A7C" w:rsidRPr="009F7A7C" w:rsidRDefault="009F7A7C" w:rsidP="009F7A7C">
      <w:pPr>
        <w:pStyle w:val="NormalWeb"/>
        <w:numPr>
          <w:ilvl w:val="1"/>
          <w:numId w:val="3"/>
        </w:numPr>
      </w:pPr>
      <w:r w:rsidRPr="009F7A7C">
        <w:t>Mensaje de bienvenida y entrega de accesos.</w:t>
      </w:r>
    </w:p>
    <w:p w14:paraId="32CA0006" w14:textId="77777777" w:rsidR="009F7A7C" w:rsidRPr="009F7A7C" w:rsidRDefault="009F7A7C" w:rsidP="009F7A7C">
      <w:pPr>
        <w:pStyle w:val="NormalWeb"/>
        <w:numPr>
          <w:ilvl w:val="1"/>
          <w:numId w:val="3"/>
        </w:numPr>
      </w:pPr>
      <w:r w:rsidRPr="009F7A7C">
        <w:t>Presentación de la promotoría, reglamento y lineamientos básicos.</w:t>
      </w:r>
    </w:p>
    <w:p w14:paraId="0A6FBCBA" w14:textId="77777777" w:rsidR="009F7A7C" w:rsidRPr="009F7A7C" w:rsidRDefault="009F7A7C" w:rsidP="009F7A7C">
      <w:pPr>
        <w:pStyle w:val="NormalWeb"/>
        <w:numPr>
          <w:ilvl w:val="0"/>
          <w:numId w:val="3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Día 1.</w:t>
      </w:r>
    </w:p>
    <w:p w14:paraId="7BA7D72D" w14:textId="77777777" w:rsidR="009F7A7C" w:rsidRPr="009F7A7C" w:rsidRDefault="009F7A7C" w:rsidP="009F7A7C">
      <w:pPr>
        <w:pStyle w:val="NormalWeb"/>
        <w:numPr>
          <w:ilvl w:val="0"/>
          <w:numId w:val="3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Lista de asistencia y acta de inducción.</w:t>
      </w:r>
    </w:p>
    <w:p w14:paraId="47611ADA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5.2 Arranque Rápido (Incubadora – 2 semanas)</w:t>
      </w:r>
    </w:p>
    <w:p w14:paraId="734FF17D" w14:textId="77777777" w:rsidR="009F7A7C" w:rsidRPr="009F7A7C" w:rsidRDefault="009F7A7C" w:rsidP="009F7A7C">
      <w:pPr>
        <w:pStyle w:val="NormalWeb"/>
        <w:numPr>
          <w:ilvl w:val="0"/>
          <w:numId w:val="4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Integrar al agente en sus primeros pasos en la academia.</w:t>
      </w:r>
    </w:p>
    <w:p w14:paraId="5CF02F83" w14:textId="77777777" w:rsidR="009F7A7C" w:rsidRPr="009F7A7C" w:rsidRDefault="009F7A7C" w:rsidP="009F7A7C">
      <w:pPr>
        <w:pStyle w:val="NormalWeb"/>
        <w:numPr>
          <w:ilvl w:val="0"/>
          <w:numId w:val="4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055B8C09" w14:textId="77777777" w:rsidR="009F7A7C" w:rsidRPr="009F7A7C" w:rsidRDefault="009F7A7C" w:rsidP="009F7A7C">
      <w:pPr>
        <w:pStyle w:val="NormalWeb"/>
        <w:numPr>
          <w:ilvl w:val="1"/>
          <w:numId w:val="4"/>
        </w:numPr>
      </w:pPr>
      <w:r w:rsidRPr="009F7A7C">
        <w:t>Contacto inicial: llamada/mensaje de bienvenida.</w:t>
      </w:r>
    </w:p>
    <w:p w14:paraId="2417E7C6" w14:textId="77777777" w:rsidR="009F7A7C" w:rsidRPr="009F7A7C" w:rsidRDefault="009F7A7C" w:rsidP="009F7A7C">
      <w:pPr>
        <w:pStyle w:val="NormalWeb"/>
        <w:numPr>
          <w:ilvl w:val="1"/>
          <w:numId w:val="4"/>
        </w:numPr>
      </w:pPr>
      <w:r w:rsidRPr="009F7A7C">
        <w:t>Acceso a plataforma académica.</w:t>
      </w:r>
    </w:p>
    <w:p w14:paraId="44235ABD" w14:textId="77777777" w:rsidR="009F7A7C" w:rsidRPr="009F7A7C" w:rsidRDefault="009F7A7C" w:rsidP="009F7A7C">
      <w:pPr>
        <w:pStyle w:val="NormalWeb"/>
        <w:numPr>
          <w:ilvl w:val="1"/>
          <w:numId w:val="4"/>
        </w:numPr>
      </w:pPr>
      <w:r w:rsidRPr="009F7A7C">
        <w:t>Videollamada grupal al día 3 para presentación y alineación.</w:t>
      </w:r>
    </w:p>
    <w:p w14:paraId="1B5CED43" w14:textId="77777777" w:rsidR="009F7A7C" w:rsidRPr="009F7A7C" w:rsidRDefault="009F7A7C" w:rsidP="009F7A7C">
      <w:pPr>
        <w:pStyle w:val="NormalWeb"/>
        <w:numPr>
          <w:ilvl w:val="1"/>
          <w:numId w:val="4"/>
        </w:numPr>
      </w:pPr>
      <w:r w:rsidRPr="009F7A7C">
        <w:t>Avance en módulos iniciales de la academia.</w:t>
      </w:r>
    </w:p>
    <w:p w14:paraId="5706ECB2" w14:textId="77777777" w:rsidR="009F7A7C" w:rsidRPr="009F7A7C" w:rsidRDefault="009F7A7C" w:rsidP="009F7A7C">
      <w:pPr>
        <w:pStyle w:val="NormalWeb"/>
        <w:numPr>
          <w:ilvl w:val="0"/>
          <w:numId w:val="4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2 semanas.</w:t>
      </w:r>
    </w:p>
    <w:p w14:paraId="3FB33BD6" w14:textId="77777777" w:rsidR="009F7A7C" w:rsidRPr="009F7A7C" w:rsidRDefault="009F7A7C" w:rsidP="009F7A7C">
      <w:pPr>
        <w:pStyle w:val="NormalWeb"/>
        <w:numPr>
          <w:ilvl w:val="0"/>
          <w:numId w:val="4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Registro de accesos y checklist de tareas iniciales.</w:t>
      </w:r>
    </w:p>
    <w:p w14:paraId="7E7130E3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5.3 Seguimiento en Arranque</w:t>
      </w:r>
    </w:p>
    <w:p w14:paraId="576D6E13" w14:textId="77777777" w:rsidR="009F7A7C" w:rsidRPr="009F7A7C" w:rsidRDefault="009F7A7C" w:rsidP="009F7A7C">
      <w:pPr>
        <w:pStyle w:val="NormalWeb"/>
        <w:numPr>
          <w:ilvl w:val="0"/>
          <w:numId w:val="5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Asegurar el cumplimiento de las tareas del agente en la academia.</w:t>
      </w:r>
    </w:p>
    <w:p w14:paraId="1C24A140" w14:textId="77777777" w:rsidR="009F7A7C" w:rsidRPr="009F7A7C" w:rsidRDefault="009F7A7C" w:rsidP="009F7A7C">
      <w:pPr>
        <w:pStyle w:val="NormalWeb"/>
        <w:numPr>
          <w:ilvl w:val="0"/>
          <w:numId w:val="5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444ADFA1" w14:textId="77777777" w:rsidR="009F7A7C" w:rsidRPr="009F7A7C" w:rsidRDefault="009F7A7C" w:rsidP="009F7A7C">
      <w:pPr>
        <w:pStyle w:val="NormalWeb"/>
        <w:numPr>
          <w:ilvl w:val="1"/>
          <w:numId w:val="5"/>
        </w:numPr>
      </w:pPr>
      <w:r w:rsidRPr="009F7A7C">
        <w:t>Revisión diaria de avances en plataforma.</w:t>
      </w:r>
    </w:p>
    <w:p w14:paraId="0771F2FE" w14:textId="77777777" w:rsidR="009F7A7C" w:rsidRPr="009F7A7C" w:rsidRDefault="009F7A7C" w:rsidP="009F7A7C">
      <w:pPr>
        <w:pStyle w:val="NormalWeb"/>
        <w:numPr>
          <w:ilvl w:val="1"/>
          <w:numId w:val="5"/>
        </w:numPr>
      </w:pPr>
      <w:r w:rsidRPr="009F7A7C">
        <w:t>Recordatorios personalizados (mensaje/llamada).</w:t>
      </w:r>
    </w:p>
    <w:p w14:paraId="3983A309" w14:textId="77777777" w:rsidR="009F7A7C" w:rsidRPr="009F7A7C" w:rsidRDefault="009F7A7C" w:rsidP="009F7A7C">
      <w:pPr>
        <w:pStyle w:val="NormalWeb"/>
        <w:numPr>
          <w:ilvl w:val="1"/>
          <w:numId w:val="5"/>
        </w:numPr>
      </w:pPr>
      <w:r w:rsidRPr="009F7A7C">
        <w:t>Sesión en vivo de cierre de arranque (día 15 o 30 según calendario).</w:t>
      </w:r>
    </w:p>
    <w:p w14:paraId="0A1262EB" w14:textId="77777777" w:rsidR="009F7A7C" w:rsidRPr="009F7A7C" w:rsidRDefault="009F7A7C" w:rsidP="009F7A7C">
      <w:pPr>
        <w:pStyle w:val="NormalWeb"/>
        <w:numPr>
          <w:ilvl w:val="0"/>
          <w:numId w:val="5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Semanas 1 y 2.</w:t>
      </w:r>
    </w:p>
    <w:p w14:paraId="7E699241" w14:textId="77777777" w:rsidR="009F7A7C" w:rsidRPr="009F7A7C" w:rsidRDefault="009F7A7C" w:rsidP="009F7A7C">
      <w:pPr>
        <w:pStyle w:val="NormalWeb"/>
        <w:numPr>
          <w:ilvl w:val="0"/>
          <w:numId w:val="5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Reporte de avances en plataforma + acta de sesión de cierre.</w:t>
      </w:r>
    </w:p>
    <w:p w14:paraId="73E51AC1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5.4 Asignación de Gerente y Capacitación en Producto</w:t>
      </w:r>
    </w:p>
    <w:p w14:paraId="37405001" w14:textId="77777777" w:rsidR="009F7A7C" w:rsidRPr="009F7A7C" w:rsidRDefault="009F7A7C" w:rsidP="009F7A7C">
      <w:pPr>
        <w:pStyle w:val="NormalWeb"/>
        <w:numPr>
          <w:ilvl w:val="0"/>
          <w:numId w:val="6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Integrar al agente con su gerente y dar inicio a capacitación técnica.</w:t>
      </w:r>
    </w:p>
    <w:p w14:paraId="394A13CD" w14:textId="77777777" w:rsidR="009F7A7C" w:rsidRPr="009F7A7C" w:rsidRDefault="009F7A7C" w:rsidP="009F7A7C">
      <w:pPr>
        <w:pStyle w:val="NormalWeb"/>
        <w:numPr>
          <w:ilvl w:val="0"/>
          <w:numId w:val="6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69E6665A" w14:textId="77777777" w:rsidR="009F7A7C" w:rsidRPr="009F7A7C" w:rsidRDefault="009F7A7C" w:rsidP="009F7A7C">
      <w:pPr>
        <w:pStyle w:val="NormalWeb"/>
        <w:numPr>
          <w:ilvl w:val="1"/>
          <w:numId w:val="6"/>
        </w:numPr>
      </w:pPr>
      <w:r w:rsidRPr="009F7A7C">
        <w:t>Asignación formal de gerente.</w:t>
      </w:r>
    </w:p>
    <w:p w14:paraId="46F18474" w14:textId="77777777" w:rsidR="009F7A7C" w:rsidRPr="009F7A7C" w:rsidRDefault="009F7A7C" w:rsidP="009F7A7C">
      <w:pPr>
        <w:pStyle w:val="NormalWeb"/>
        <w:numPr>
          <w:ilvl w:val="1"/>
          <w:numId w:val="6"/>
        </w:numPr>
      </w:pPr>
      <w:r w:rsidRPr="009F7A7C">
        <w:t>Inducción en producto (vida, GMM, autos, daños).</w:t>
      </w:r>
    </w:p>
    <w:p w14:paraId="3A733659" w14:textId="77777777" w:rsidR="009F7A7C" w:rsidRPr="009F7A7C" w:rsidRDefault="009F7A7C" w:rsidP="009F7A7C">
      <w:pPr>
        <w:pStyle w:val="NormalWeb"/>
        <w:numPr>
          <w:ilvl w:val="1"/>
          <w:numId w:val="6"/>
        </w:numPr>
      </w:pPr>
      <w:r w:rsidRPr="009F7A7C">
        <w:t>Seguimiento por parte del gerente en campo y capacitación en servicio.</w:t>
      </w:r>
    </w:p>
    <w:p w14:paraId="70F8D6DC" w14:textId="77777777" w:rsidR="009F7A7C" w:rsidRPr="009F7A7C" w:rsidRDefault="009F7A7C" w:rsidP="009F7A7C">
      <w:pPr>
        <w:pStyle w:val="NormalWeb"/>
        <w:numPr>
          <w:ilvl w:val="0"/>
          <w:numId w:val="6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Semana 3.</w:t>
      </w:r>
    </w:p>
    <w:p w14:paraId="1557B0A8" w14:textId="77777777" w:rsidR="009F7A7C" w:rsidRPr="009F7A7C" w:rsidRDefault="009F7A7C" w:rsidP="009F7A7C">
      <w:pPr>
        <w:pStyle w:val="NormalWeb"/>
        <w:numPr>
          <w:ilvl w:val="0"/>
          <w:numId w:val="6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Acta de asignación de gerente + plan de capacitación en producto.</w:t>
      </w:r>
    </w:p>
    <w:p w14:paraId="68F9B9B8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5.5 Certificación en Producto</w:t>
      </w:r>
    </w:p>
    <w:p w14:paraId="4F56BF34" w14:textId="77777777" w:rsidR="009F7A7C" w:rsidRPr="009F7A7C" w:rsidRDefault="009F7A7C" w:rsidP="009F7A7C">
      <w:pPr>
        <w:pStyle w:val="NormalWeb"/>
        <w:numPr>
          <w:ilvl w:val="0"/>
          <w:numId w:val="7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Validar conocimiento técnico del agente.</w:t>
      </w:r>
    </w:p>
    <w:p w14:paraId="4DF2154B" w14:textId="77777777" w:rsidR="009F7A7C" w:rsidRPr="009F7A7C" w:rsidRDefault="009F7A7C" w:rsidP="009F7A7C">
      <w:pPr>
        <w:pStyle w:val="NormalWeb"/>
        <w:numPr>
          <w:ilvl w:val="0"/>
          <w:numId w:val="7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5B27AB32" w14:textId="77777777" w:rsidR="009F7A7C" w:rsidRPr="009F7A7C" w:rsidRDefault="009F7A7C" w:rsidP="009F7A7C">
      <w:pPr>
        <w:pStyle w:val="NormalWeb"/>
        <w:numPr>
          <w:ilvl w:val="1"/>
          <w:numId w:val="7"/>
        </w:numPr>
      </w:pPr>
      <w:r w:rsidRPr="009F7A7C">
        <w:t>Aplicación de pruebas y certificación en cada producto.</w:t>
      </w:r>
    </w:p>
    <w:p w14:paraId="1BDF8BE9" w14:textId="77777777" w:rsidR="009F7A7C" w:rsidRPr="009F7A7C" w:rsidRDefault="009F7A7C" w:rsidP="009F7A7C">
      <w:pPr>
        <w:pStyle w:val="NormalWeb"/>
        <w:numPr>
          <w:ilvl w:val="1"/>
          <w:numId w:val="7"/>
        </w:numPr>
      </w:pPr>
      <w:r w:rsidRPr="009F7A7C">
        <w:lastRenderedPageBreak/>
        <w:t>Retroalimentación a los agentes no acreditados.</w:t>
      </w:r>
    </w:p>
    <w:p w14:paraId="6A072EF3" w14:textId="77777777" w:rsidR="009F7A7C" w:rsidRPr="009F7A7C" w:rsidRDefault="009F7A7C" w:rsidP="009F7A7C">
      <w:pPr>
        <w:pStyle w:val="NormalWeb"/>
        <w:numPr>
          <w:ilvl w:val="0"/>
          <w:numId w:val="7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Semana 4.</w:t>
      </w:r>
    </w:p>
    <w:p w14:paraId="30A12128" w14:textId="77777777" w:rsidR="009F7A7C" w:rsidRPr="009F7A7C" w:rsidRDefault="009F7A7C" w:rsidP="009F7A7C">
      <w:pPr>
        <w:pStyle w:val="NormalWeb"/>
        <w:numPr>
          <w:ilvl w:val="0"/>
          <w:numId w:val="7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Resultados de certificación en productos.</w:t>
      </w:r>
    </w:p>
    <w:p w14:paraId="7C909576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5.6 Seguimiento Comercial</w:t>
      </w:r>
    </w:p>
    <w:p w14:paraId="51C2C7D4" w14:textId="77777777" w:rsidR="009F7A7C" w:rsidRPr="009F7A7C" w:rsidRDefault="009F7A7C" w:rsidP="009F7A7C">
      <w:pPr>
        <w:pStyle w:val="NormalWeb"/>
        <w:numPr>
          <w:ilvl w:val="0"/>
          <w:numId w:val="8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Acompañar al agente en su integración comercial inicial.</w:t>
      </w:r>
    </w:p>
    <w:p w14:paraId="3878E283" w14:textId="77777777" w:rsidR="009F7A7C" w:rsidRPr="009F7A7C" w:rsidRDefault="009F7A7C" w:rsidP="009F7A7C">
      <w:pPr>
        <w:pStyle w:val="NormalWeb"/>
        <w:numPr>
          <w:ilvl w:val="0"/>
          <w:numId w:val="8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109694E8" w14:textId="77777777" w:rsidR="009F7A7C" w:rsidRPr="009F7A7C" w:rsidRDefault="009F7A7C" w:rsidP="009F7A7C">
      <w:pPr>
        <w:pStyle w:val="NormalWeb"/>
        <w:numPr>
          <w:ilvl w:val="1"/>
          <w:numId w:val="8"/>
        </w:numPr>
      </w:pPr>
      <w:r w:rsidRPr="009F7A7C">
        <w:t>Revisión de cotizaciones y prospección.</w:t>
      </w:r>
    </w:p>
    <w:p w14:paraId="7BDB4F89" w14:textId="77777777" w:rsidR="009F7A7C" w:rsidRPr="009F7A7C" w:rsidRDefault="009F7A7C" w:rsidP="009F7A7C">
      <w:pPr>
        <w:pStyle w:val="NormalWeb"/>
        <w:numPr>
          <w:ilvl w:val="1"/>
          <w:numId w:val="8"/>
        </w:numPr>
      </w:pPr>
      <w:r w:rsidRPr="009F7A7C">
        <w:t>Seguimiento semanal con gerente asignado.</w:t>
      </w:r>
    </w:p>
    <w:p w14:paraId="27873102" w14:textId="77777777" w:rsidR="009F7A7C" w:rsidRPr="009F7A7C" w:rsidRDefault="009F7A7C" w:rsidP="009F7A7C">
      <w:pPr>
        <w:pStyle w:val="NormalWeb"/>
        <w:numPr>
          <w:ilvl w:val="1"/>
          <w:numId w:val="8"/>
        </w:numPr>
      </w:pPr>
      <w:r w:rsidRPr="009F7A7C">
        <w:t>Reporte semanal al área de capacitación.</w:t>
      </w:r>
    </w:p>
    <w:p w14:paraId="086FE57C" w14:textId="77777777" w:rsidR="009F7A7C" w:rsidRPr="009F7A7C" w:rsidRDefault="009F7A7C" w:rsidP="009F7A7C">
      <w:pPr>
        <w:pStyle w:val="NormalWeb"/>
        <w:numPr>
          <w:ilvl w:val="0"/>
          <w:numId w:val="8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4 semanas posteriores a certificación.</w:t>
      </w:r>
    </w:p>
    <w:p w14:paraId="47C36BA9" w14:textId="77777777" w:rsidR="009F7A7C" w:rsidRPr="009F7A7C" w:rsidRDefault="009F7A7C" w:rsidP="009F7A7C">
      <w:pPr>
        <w:pStyle w:val="NormalWeb"/>
        <w:numPr>
          <w:ilvl w:val="0"/>
          <w:numId w:val="8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Reportes semanales de desempeño comercial.</w:t>
      </w:r>
    </w:p>
    <w:p w14:paraId="171E5F51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5.7 Capacitación en UAXA y Examen CNSF</w:t>
      </w:r>
    </w:p>
    <w:p w14:paraId="033B55B6" w14:textId="77777777" w:rsidR="009F7A7C" w:rsidRPr="009F7A7C" w:rsidRDefault="009F7A7C" w:rsidP="009F7A7C">
      <w:pPr>
        <w:pStyle w:val="NormalWeb"/>
        <w:numPr>
          <w:ilvl w:val="0"/>
          <w:numId w:val="9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Preparar al agente para la acreditación oficial.</w:t>
      </w:r>
    </w:p>
    <w:p w14:paraId="1653CBD6" w14:textId="77777777" w:rsidR="009F7A7C" w:rsidRPr="009F7A7C" w:rsidRDefault="009F7A7C" w:rsidP="009F7A7C">
      <w:pPr>
        <w:pStyle w:val="NormalWeb"/>
        <w:numPr>
          <w:ilvl w:val="0"/>
          <w:numId w:val="9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27BF845F" w14:textId="77777777" w:rsidR="009F7A7C" w:rsidRPr="009F7A7C" w:rsidRDefault="009F7A7C" w:rsidP="009F7A7C">
      <w:pPr>
        <w:pStyle w:val="NormalWeb"/>
        <w:numPr>
          <w:ilvl w:val="1"/>
          <w:numId w:val="9"/>
        </w:numPr>
      </w:pPr>
      <w:r w:rsidRPr="009F7A7C">
        <w:t>Gestión de pago del examen ante CNSF.</w:t>
      </w:r>
    </w:p>
    <w:p w14:paraId="794600C2" w14:textId="77777777" w:rsidR="009F7A7C" w:rsidRPr="009F7A7C" w:rsidRDefault="009F7A7C" w:rsidP="009F7A7C">
      <w:pPr>
        <w:pStyle w:val="NormalWeb"/>
        <w:numPr>
          <w:ilvl w:val="1"/>
          <w:numId w:val="9"/>
        </w:numPr>
      </w:pPr>
      <w:r w:rsidRPr="009F7A7C">
        <w:t>Asignación de cursos mandatorios en UAXA.</w:t>
      </w:r>
    </w:p>
    <w:p w14:paraId="0D9800ED" w14:textId="77777777" w:rsidR="009F7A7C" w:rsidRPr="009F7A7C" w:rsidRDefault="009F7A7C" w:rsidP="009F7A7C">
      <w:pPr>
        <w:pStyle w:val="NormalWeb"/>
        <w:numPr>
          <w:ilvl w:val="1"/>
          <w:numId w:val="9"/>
        </w:numPr>
      </w:pPr>
      <w:r w:rsidRPr="009F7A7C">
        <w:t>Presentación de examen de certificación CNSF.</w:t>
      </w:r>
    </w:p>
    <w:p w14:paraId="1B682DAF" w14:textId="77777777" w:rsidR="009F7A7C" w:rsidRPr="009F7A7C" w:rsidRDefault="009F7A7C" w:rsidP="009F7A7C">
      <w:pPr>
        <w:pStyle w:val="NormalWeb"/>
        <w:numPr>
          <w:ilvl w:val="0"/>
          <w:numId w:val="9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Mes 2.</w:t>
      </w:r>
    </w:p>
    <w:p w14:paraId="06AD6526" w14:textId="77777777" w:rsidR="009F7A7C" w:rsidRPr="009F7A7C" w:rsidRDefault="009F7A7C" w:rsidP="009F7A7C">
      <w:pPr>
        <w:pStyle w:val="NormalWeb"/>
        <w:numPr>
          <w:ilvl w:val="0"/>
          <w:numId w:val="9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Comprobante de pago de examen + constancia de asistencia a cursos UAXA.</w:t>
      </w:r>
    </w:p>
    <w:p w14:paraId="4970CEB5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5.8 Uso de Herramientas Digitales</w:t>
      </w:r>
    </w:p>
    <w:p w14:paraId="07B6C602" w14:textId="77777777" w:rsidR="009F7A7C" w:rsidRPr="009F7A7C" w:rsidRDefault="009F7A7C" w:rsidP="009F7A7C">
      <w:pPr>
        <w:pStyle w:val="NormalWeb"/>
        <w:numPr>
          <w:ilvl w:val="0"/>
          <w:numId w:val="10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Garantizar el manejo de herramientas institucionales.</w:t>
      </w:r>
    </w:p>
    <w:p w14:paraId="09D6DC73" w14:textId="77777777" w:rsidR="009F7A7C" w:rsidRPr="009F7A7C" w:rsidRDefault="009F7A7C" w:rsidP="009F7A7C">
      <w:pPr>
        <w:pStyle w:val="NormalWeb"/>
        <w:numPr>
          <w:ilvl w:val="0"/>
          <w:numId w:val="10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12D3D137" w14:textId="77777777" w:rsidR="009F7A7C" w:rsidRPr="009F7A7C" w:rsidRDefault="009F7A7C" w:rsidP="009F7A7C">
      <w:pPr>
        <w:pStyle w:val="NormalWeb"/>
        <w:numPr>
          <w:ilvl w:val="1"/>
          <w:numId w:val="10"/>
        </w:numPr>
      </w:pPr>
      <w:r w:rsidRPr="009F7A7C">
        <w:t>Capacitación en Odoo, Rino Plugin, Polaris, App AXA.</w:t>
      </w:r>
    </w:p>
    <w:p w14:paraId="630DEF9D" w14:textId="77777777" w:rsidR="009F7A7C" w:rsidRPr="009F7A7C" w:rsidRDefault="009F7A7C" w:rsidP="009F7A7C">
      <w:pPr>
        <w:pStyle w:val="NormalWeb"/>
        <w:numPr>
          <w:ilvl w:val="1"/>
          <w:numId w:val="10"/>
        </w:numPr>
      </w:pPr>
      <w:r w:rsidRPr="009F7A7C">
        <w:t>Creación de usuarios y activación en plataformas.</w:t>
      </w:r>
    </w:p>
    <w:p w14:paraId="28AE4290" w14:textId="77777777" w:rsidR="009F7A7C" w:rsidRPr="009F7A7C" w:rsidRDefault="009F7A7C" w:rsidP="009F7A7C">
      <w:pPr>
        <w:pStyle w:val="NormalWeb"/>
        <w:numPr>
          <w:ilvl w:val="0"/>
          <w:numId w:val="10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Día 1 – Mes 1.</w:t>
      </w:r>
    </w:p>
    <w:p w14:paraId="403C50B3" w14:textId="77777777" w:rsidR="009F7A7C" w:rsidRPr="009F7A7C" w:rsidRDefault="009F7A7C" w:rsidP="009F7A7C">
      <w:pPr>
        <w:pStyle w:val="NormalWeb"/>
        <w:numPr>
          <w:ilvl w:val="0"/>
          <w:numId w:val="10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Acta de entrega de accesos y checklist de configuración.</w:t>
      </w:r>
    </w:p>
    <w:p w14:paraId="0228A6B9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5.9 Evaluación Mensual de Agentes en Desarrollo</w:t>
      </w:r>
    </w:p>
    <w:p w14:paraId="6C90ACE5" w14:textId="77777777" w:rsidR="009F7A7C" w:rsidRPr="009F7A7C" w:rsidRDefault="009F7A7C" w:rsidP="009F7A7C">
      <w:pPr>
        <w:pStyle w:val="NormalWeb"/>
        <w:numPr>
          <w:ilvl w:val="0"/>
          <w:numId w:val="11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Medir desempeño, adaptación y satisfacción.</w:t>
      </w:r>
    </w:p>
    <w:p w14:paraId="0545B50C" w14:textId="77777777" w:rsidR="009F7A7C" w:rsidRPr="009F7A7C" w:rsidRDefault="009F7A7C" w:rsidP="009F7A7C">
      <w:pPr>
        <w:pStyle w:val="NormalWeb"/>
        <w:numPr>
          <w:ilvl w:val="0"/>
          <w:numId w:val="11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5E3F4E78" w14:textId="77777777" w:rsidR="009F7A7C" w:rsidRPr="009F7A7C" w:rsidRDefault="009F7A7C" w:rsidP="009F7A7C">
      <w:pPr>
        <w:pStyle w:val="NormalWeb"/>
        <w:numPr>
          <w:ilvl w:val="1"/>
          <w:numId w:val="11"/>
        </w:numPr>
      </w:pPr>
      <w:r w:rsidRPr="009F7A7C">
        <w:t>Aplicación de encuesta mensual (adaptación, capacitación, entorno familiar, resultados).</w:t>
      </w:r>
    </w:p>
    <w:p w14:paraId="3DB24BE1" w14:textId="77777777" w:rsidR="009F7A7C" w:rsidRPr="009F7A7C" w:rsidRDefault="009F7A7C" w:rsidP="009F7A7C">
      <w:pPr>
        <w:pStyle w:val="NormalWeb"/>
        <w:numPr>
          <w:ilvl w:val="1"/>
          <w:numId w:val="11"/>
        </w:numPr>
      </w:pPr>
      <w:r w:rsidRPr="009F7A7C">
        <w:t>Retroalimentación individual y grupal.</w:t>
      </w:r>
    </w:p>
    <w:p w14:paraId="7C15BAFF" w14:textId="77777777" w:rsidR="009F7A7C" w:rsidRPr="009F7A7C" w:rsidRDefault="009F7A7C" w:rsidP="009F7A7C">
      <w:pPr>
        <w:pStyle w:val="NormalWeb"/>
        <w:numPr>
          <w:ilvl w:val="0"/>
          <w:numId w:val="11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Meses 1, 2 y 3.</w:t>
      </w:r>
    </w:p>
    <w:p w14:paraId="68B3B4AE" w14:textId="77777777" w:rsidR="009F7A7C" w:rsidRPr="009F7A7C" w:rsidRDefault="009F7A7C" w:rsidP="009F7A7C">
      <w:pPr>
        <w:pStyle w:val="NormalWeb"/>
        <w:numPr>
          <w:ilvl w:val="0"/>
          <w:numId w:val="11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Reportes de encuesta y retroalimentación.</w:t>
      </w:r>
    </w:p>
    <w:p w14:paraId="71B573D5" w14:textId="77777777" w:rsidR="009F7A7C" w:rsidRPr="009F7A7C" w:rsidRDefault="009F7A7C" w:rsidP="009F7A7C">
      <w:pPr>
        <w:pStyle w:val="Ttulo3"/>
        <w:rPr>
          <w:color w:val="auto"/>
        </w:rPr>
      </w:pPr>
      <w:r w:rsidRPr="009F7A7C">
        <w:rPr>
          <w:color w:val="auto"/>
        </w:rPr>
        <w:t>5.10 Cierre de Incubadora (3 meses)</w:t>
      </w:r>
    </w:p>
    <w:p w14:paraId="5929AD09" w14:textId="77777777" w:rsidR="009F7A7C" w:rsidRPr="009F7A7C" w:rsidRDefault="009F7A7C" w:rsidP="009F7A7C">
      <w:pPr>
        <w:pStyle w:val="NormalWeb"/>
        <w:numPr>
          <w:ilvl w:val="0"/>
          <w:numId w:val="12"/>
        </w:numPr>
      </w:pPr>
      <w:r w:rsidRPr="009F7A7C">
        <w:rPr>
          <w:rStyle w:val="Textoennegrita"/>
          <w:rFonts w:eastAsiaTheme="majorEastAsia"/>
          <w:b w:val="0"/>
          <w:bCs w:val="0"/>
        </w:rPr>
        <w:t>Objetivo:</w:t>
      </w:r>
      <w:r w:rsidRPr="009F7A7C">
        <w:t xml:space="preserve"> Definir continuidad o cierre del agente en desarrollo.</w:t>
      </w:r>
    </w:p>
    <w:p w14:paraId="2EE01972" w14:textId="77777777" w:rsidR="009F7A7C" w:rsidRPr="009F7A7C" w:rsidRDefault="009F7A7C" w:rsidP="009F7A7C">
      <w:pPr>
        <w:pStyle w:val="NormalWeb"/>
        <w:numPr>
          <w:ilvl w:val="0"/>
          <w:numId w:val="12"/>
        </w:numPr>
      </w:pPr>
      <w:r w:rsidRPr="009F7A7C">
        <w:rPr>
          <w:rStyle w:val="Textoennegrita"/>
          <w:rFonts w:eastAsiaTheme="majorEastAsia"/>
          <w:b w:val="0"/>
          <w:bCs w:val="0"/>
        </w:rPr>
        <w:t>Actividades:</w:t>
      </w:r>
    </w:p>
    <w:p w14:paraId="663D08D2" w14:textId="77777777" w:rsidR="009F7A7C" w:rsidRPr="009F7A7C" w:rsidRDefault="009F7A7C" w:rsidP="009F7A7C">
      <w:pPr>
        <w:pStyle w:val="NormalWeb"/>
        <w:numPr>
          <w:ilvl w:val="1"/>
          <w:numId w:val="12"/>
        </w:numPr>
      </w:pPr>
      <w:r w:rsidRPr="009F7A7C">
        <w:t>Evaluación final de desempeño.</w:t>
      </w:r>
    </w:p>
    <w:p w14:paraId="4E885B65" w14:textId="77777777" w:rsidR="009F7A7C" w:rsidRPr="009F7A7C" w:rsidRDefault="009F7A7C" w:rsidP="009F7A7C">
      <w:pPr>
        <w:pStyle w:val="NormalWeb"/>
        <w:numPr>
          <w:ilvl w:val="1"/>
          <w:numId w:val="12"/>
        </w:numPr>
      </w:pPr>
      <w:r w:rsidRPr="009F7A7C">
        <w:lastRenderedPageBreak/>
        <w:t>Confirmación de clave y autorización para operación comercial plena.</w:t>
      </w:r>
    </w:p>
    <w:p w14:paraId="60271C3D" w14:textId="77777777" w:rsidR="009F7A7C" w:rsidRPr="009F7A7C" w:rsidRDefault="009F7A7C" w:rsidP="009F7A7C">
      <w:pPr>
        <w:pStyle w:val="NormalWeb"/>
        <w:numPr>
          <w:ilvl w:val="1"/>
          <w:numId w:val="12"/>
        </w:numPr>
      </w:pPr>
      <w:r w:rsidRPr="009F7A7C">
        <w:t>Comunicación formal del cierre del proceso.</w:t>
      </w:r>
    </w:p>
    <w:p w14:paraId="5773353D" w14:textId="77777777" w:rsidR="009F7A7C" w:rsidRPr="009F7A7C" w:rsidRDefault="009F7A7C" w:rsidP="009F7A7C">
      <w:pPr>
        <w:pStyle w:val="NormalWeb"/>
        <w:numPr>
          <w:ilvl w:val="0"/>
          <w:numId w:val="12"/>
        </w:numPr>
      </w:pPr>
      <w:r w:rsidRPr="009F7A7C">
        <w:rPr>
          <w:rStyle w:val="Textoennegrita"/>
          <w:rFonts w:eastAsiaTheme="majorEastAsia"/>
          <w:b w:val="0"/>
          <w:bCs w:val="0"/>
        </w:rPr>
        <w:t>Tiempo estimado:</w:t>
      </w:r>
      <w:r w:rsidRPr="009F7A7C">
        <w:t xml:space="preserve"> Mes 3.</w:t>
      </w:r>
    </w:p>
    <w:p w14:paraId="79CE4045" w14:textId="77777777" w:rsidR="009F7A7C" w:rsidRPr="009F7A7C" w:rsidRDefault="009F7A7C" w:rsidP="009F7A7C">
      <w:pPr>
        <w:pStyle w:val="NormalWeb"/>
        <w:numPr>
          <w:ilvl w:val="0"/>
          <w:numId w:val="12"/>
        </w:numPr>
      </w:pPr>
      <w:r w:rsidRPr="009F7A7C">
        <w:rPr>
          <w:rStyle w:val="Textoennegrita"/>
          <w:rFonts w:eastAsiaTheme="majorEastAsia"/>
          <w:b w:val="0"/>
          <w:bCs w:val="0"/>
        </w:rPr>
        <w:t>Evidencia:</w:t>
      </w:r>
      <w:r w:rsidRPr="009F7A7C">
        <w:t xml:space="preserve"> Expediente final del agente en desarrollo (encuestas, certificaciones, resultados).</w:t>
      </w:r>
    </w:p>
    <w:p w14:paraId="10F40C18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>6. Evidencias del proceso</w:t>
      </w:r>
    </w:p>
    <w:p w14:paraId="7D80A9FD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Acta de inducción.</w:t>
      </w:r>
    </w:p>
    <w:p w14:paraId="4C0654BB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Checklist de tareas en arranque.</w:t>
      </w:r>
    </w:p>
    <w:p w14:paraId="29ED73A9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Acta de asignación de gerente.</w:t>
      </w:r>
    </w:p>
    <w:p w14:paraId="157AD930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Resultados de certificación.</w:t>
      </w:r>
    </w:p>
    <w:p w14:paraId="24EAC228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Reportes semanales de desempeño.</w:t>
      </w:r>
    </w:p>
    <w:p w14:paraId="5D274974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Comprobantes de pago y constancias UAXA.</w:t>
      </w:r>
    </w:p>
    <w:p w14:paraId="4739C793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Encuestas mensuales.</w:t>
      </w:r>
    </w:p>
    <w:p w14:paraId="0EAA237A" w14:textId="77777777" w:rsidR="009F7A7C" w:rsidRPr="009F7A7C" w:rsidRDefault="009F7A7C" w:rsidP="009F7A7C">
      <w:pPr>
        <w:pStyle w:val="NormalWeb"/>
        <w:numPr>
          <w:ilvl w:val="0"/>
          <w:numId w:val="13"/>
        </w:numPr>
      </w:pPr>
      <w:r w:rsidRPr="009F7A7C">
        <w:t>Expediente final.</w:t>
      </w:r>
    </w:p>
    <w:p w14:paraId="301FC754" w14:textId="77777777" w:rsidR="009F7A7C" w:rsidRPr="009F7A7C" w:rsidRDefault="009F7A7C" w:rsidP="009F7A7C">
      <w:pPr>
        <w:pStyle w:val="Ttulo2"/>
        <w:rPr>
          <w:color w:val="auto"/>
        </w:rPr>
      </w:pPr>
      <w:r w:rsidRPr="009F7A7C">
        <w:rPr>
          <w:color w:val="auto"/>
        </w:rPr>
        <w:t xml:space="preserve">7. Anexos (Formatos y </w:t>
      </w:r>
      <w:proofErr w:type="spellStart"/>
      <w:r w:rsidRPr="009F7A7C">
        <w:rPr>
          <w:color w:val="auto"/>
        </w:rPr>
        <w:t>checklists</w:t>
      </w:r>
      <w:proofErr w:type="spellEnd"/>
      <w:r w:rsidRPr="009F7A7C">
        <w:rPr>
          <w:color w:val="auto"/>
        </w:rPr>
        <w:t>)</w:t>
      </w:r>
    </w:p>
    <w:p w14:paraId="4E2EAA58" w14:textId="77777777" w:rsidR="009F7A7C" w:rsidRPr="009F7A7C" w:rsidRDefault="009F7A7C" w:rsidP="009F7A7C">
      <w:pPr>
        <w:pStyle w:val="NormalWeb"/>
        <w:numPr>
          <w:ilvl w:val="0"/>
          <w:numId w:val="14"/>
        </w:numPr>
      </w:pPr>
      <w:r w:rsidRPr="009F7A7C">
        <w:t>Formato de control de arranque rápido.</w:t>
      </w:r>
    </w:p>
    <w:p w14:paraId="6F49E116" w14:textId="77777777" w:rsidR="009F7A7C" w:rsidRPr="009F7A7C" w:rsidRDefault="009F7A7C" w:rsidP="009F7A7C">
      <w:pPr>
        <w:pStyle w:val="NormalWeb"/>
        <w:numPr>
          <w:ilvl w:val="0"/>
          <w:numId w:val="14"/>
        </w:numPr>
      </w:pPr>
      <w:r w:rsidRPr="009F7A7C">
        <w:t>Checklist de onboarding.</w:t>
      </w:r>
    </w:p>
    <w:p w14:paraId="004CF126" w14:textId="77777777" w:rsidR="009F7A7C" w:rsidRPr="009F7A7C" w:rsidRDefault="009F7A7C" w:rsidP="009F7A7C">
      <w:pPr>
        <w:pStyle w:val="NormalWeb"/>
        <w:numPr>
          <w:ilvl w:val="0"/>
          <w:numId w:val="14"/>
        </w:numPr>
      </w:pPr>
      <w:r w:rsidRPr="009F7A7C">
        <w:t>Formato de asignación de gerente.</w:t>
      </w:r>
    </w:p>
    <w:p w14:paraId="22CBDE80" w14:textId="77777777" w:rsidR="009F7A7C" w:rsidRPr="009F7A7C" w:rsidRDefault="009F7A7C" w:rsidP="009F7A7C">
      <w:pPr>
        <w:pStyle w:val="NormalWeb"/>
        <w:numPr>
          <w:ilvl w:val="0"/>
          <w:numId w:val="14"/>
        </w:numPr>
      </w:pPr>
      <w:r w:rsidRPr="009F7A7C">
        <w:t>Plantilla de evaluación mensual.</w:t>
      </w:r>
    </w:p>
    <w:p w14:paraId="0223A7FA" w14:textId="77777777" w:rsidR="009F7A7C" w:rsidRPr="009F7A7C" w:rsidRDefault="009F7A7C" w:rsidP="009F7A7C">
      <w:pPr>
        <w:pStyle w:val="NormalWeb"/>
        <w:numPr>
          <w:ilvl w:val="0"/>
          <w:numId w:val="14"/>
        </w:numPr>
      </w:pPr>
      <w:r w:rsidRPr="009F7A7C">
        <w:t>Expediente final del agente en desarrollo.</w:t>
      </w:r>
    </w:p>
    <w:p w14:paraId="73CC5206" w14:textId="741D1DFE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Proceso 2: Generación de Materiales de Consulta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CAP-DES-02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 + Área de Procesos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Trimestral / cuando se actualicen productos</w:t>
      </w:r>
    </w:p>
    <w:p w14:paraId="00739F74" w14:textId="71CA62E9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Desarrollar y mantener materiales digitales de apoyo para agentes en desarrollo.</w:t>
      </w:r>
    </w:p>
    <w:p w14:paraId="6EB8CE93" w14:textId="7EF5C96E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Los materiales digitales facilitan el autoestudio y permiten a los agentes reforzar conocimientos fuera de las sesiones presenciales.</w:t>
      </w:r>
    </w:p>
    <w:p w14:paraId="42D9C867" w14:textId="0AB95586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37E9E51F" w14:textId="77777777" w:rsidR="00461AA9" w:rsidRPr="00461AA9" w:rsidRDefault="00461AA9" w:rsidP="00461AA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Identificar necesidades de capacitación según productos y procesos.</w:t>
      </w:r>
    </w:p>
    <w:p w14:paraId="2307979A" w14:textId="77777777" w:rsidR="00461AA9" w:rsidRPr="00461AA9" w:rsidRDefault="00461AA9" w:rsidP="00461AA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Elaborar materiales (videos, fichas técnicas, guías rápidas, evaluaciones).</w:t>
      </w:r>
    </w:p>
    <w:p w14:paraId="754FB167" w14:textId="77777777" w:rsidR="00461AA9" w:rsidRPr="00461AA9" w:rsidRDefault="00461AA9" w:rsidP="00461AA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Subir a la plataforma Rino Academia.</w:t>
      </w:r>
    </w:p>
    <w:p w14:paraId="0D55C10B" w14:textId="77777777" w:rsidR="00461AA9" w:rsidRPr="00461AA9" w:rsidRDefault="00461AA9" w:rsidP="00461AA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Comunicar disponibilidad a agentes y gerentes.</w:t>
      </w:r>
    </w:p>
    <w:p w14:paraId="2DDB89F4" w14:textId="77777777" w:rsidR="00461AA9" w:rsidRPr="00461AA9" w:rsidRDefault="00461AA9" w:rsidP="00461AA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Revisar y actualizar trimestralmente.</w:t>
      </w:r>
    </w:p>
    <w:p w14:paraId="5A483001" w14:textId="7C86E19A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4"/>
        <w:gridCol w:w="2328"/>
        <w:gridCol w:w="2952"/>
      </w:tblGrid>
      <w:tr w:rsidR="00461AA9" w:rsidRPr="00461AA9" w14:paraId="43A372B3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E667274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Actividad</w:t>
            </w:r>
          </w:p>
        </w:tc>
        <w:tc>
          <w:tcPr>
            <w:tcW w:w="0" w:type="auto"/>
            <w:vAlign w:val="center"/>
            <w:hideMark/>
          </w:tcPr>
          <w:p w14:paraId="5B4188AE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7C25726B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356C1183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74125E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Detectar necesidades de material</w:t>
            </w:r>
          </w:p>
        </w:tc>
        <w:tc>
          <w:tcPr>
            <w:tcW w:w="0" w:type="auto"/>
            <w:vAlign w:val="center"/>
            <w:hideMark/>
          </w:tcPr>
          <w:p w14:paraId="2FF19C15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 + Procesos</w:t>
            </w:r>
          </w:p>
        </w:tc>
        <w:tc>
          <w:tcPr>
            <w:tcW w:w="0" w:type="auto"/>
            <w:vAlign w:val="center"/>
            <w:hideMark/>
          </w:tcPr>
          <w:p w14:paraId="62FD95E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Mensual</w:t>
            </w:r>
          </w:p>
        </w:tc>
      </w:tr>
      <w:tr w:rsidR="00461AA9" w:rsidRPr="00461AA9" w14:paraId="5CA48E0B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E8A596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Diseñar material</w:t>
            </w:r>
          </w:p>
        </w:tc>
        <w:tc>
          <w:tcPr>
            <w:tcW w:w="0" w:type="auto"/>
            <w:vAlign w:val="center"/>
            <w:hideMark/>
          </w:tcPr>
          <w:p w14:paraId="31251A8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7784965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</w:t>
            </w:r>
          </w:p>
        </w:tc>
      </w:tr>
      <w:tr w:rsidR="00461AA9" w:rsidRPr="00461AA9" w14:paraId="0144E5C3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A1AA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Publicar en Rino Academia</w:t>
            </w:r>
          </w:p>
        </w:tc>
        <w:tc>
          <w:tcPr>
            <w:tcW w:w="0" w:type="auto"/>
            <w:vAlign w:val="center"/>
            <w:hideMark/>
          </w:tcPr>
          <w:p w14:paraId="430C7C2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 + Sistemas</w:t>
            </w:r>
          </w:p>
        </w:tc>
        <w:tc>
          <w:tcPr>
            <w:tcW w:w="0" w:type="auto"/>
            <w:vAlign w:val="center"/>
            <w:hideMark/>
          </w:tcPr>
          <w:p w14:paraId="510328E6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 días</w:t>
            </w:r>
          </w:p>
        </w:tc>
      </w:tr>
      <w:tr w:rsidR="00461AA9" w:rsidRPr="00461AA9" w14:paraId="7B840940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2F1406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Notificar a usuarios</w:t>
            </w:r>
          </w:p>
        </w:tc>
        <w:tc>
          <w:tcPr>
            <w:tcW w:w="0" w:type="auto"/>
            <w:vAlign w:val="center"/>
            <w:hideMark/>
          </w:tcPr>
          <w:p w14:paraId="68200E2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0CB1F7F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 a publicación</w:t>
            </w:r>
          </w:p>
        </w:tc>
      </w:tr>
    </w:tbl>
    <w:p w14:paraId="1363CC59" w14:textId="358089F6" w:rsidR="00461AA9" w:rsidRPr="00461AA9" w:rsidRDefault="00461AA9" w:rsidP="00461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6A31B9D" w14:textId="26BCD693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Proceso 3: Gestión de Accesos a UAXA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CAP-DES-03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 + Sistemas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cada nuevo ingreso</w:t>
      </w:r>
    </w:p>
    <w:p w14:paraId="6A675975" w14:textId="38BF9107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Garantizar que todos los nuevos agentes cuenten con acceso oportuno a la plataforma UAXA.</w:t>
      </w:r>
    </w:p>
    <w:p w14:paraId="19DFCE6C" w14:textId="368A3037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Segoe UI Emoji" w:eastAsia="Times New Roman" w:hAnsi="Segoe UI Emoji" w:cs="Segoe UI Emoji"/>
          <w:sz w:val="24"/>
          <w:szCs w:val="24"/>
          <w:lang w:eastAsia="es-ES"/>
        </w:rPr>
        <w:t>I</w:t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acceso a UAXA es indispensable para que los agentes realicen sus capacitaciones y avances. Su gestión debe ser inmediata tras la validación de reclutamiento.</w:t>
      </w:r>
    </w:p>
    <w:p w14:paraId="39FED4CF" w14:textId="6526B930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0036DF4C" w14:textId="77777777" w:rsidR="00461AA9" w:rsidRPr="00461AA9" w:rsidRDefault="00461AA9" w:rsidP="00461AA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Recibir listado de nuevos agentes de Reclutamiento.</w:t>
      </w:r>
    </w:p>
    <w:p w14:paraId="54210EC5" w14:textId="77777777" w:rsidR="00461AA9" w:rsidRPr="00461AA9" w:rsidRDefault="00461AA9" w:rsidP="00461AA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Solicitar accesos a Sistemas.</w:t>
      </w:r>
    </w:p>
    <w:p w14:paraId="13408332" w14:textId="77777777" w:rsidR="00461AA9" w:rsidRPr="00461AA9" w:rsidRDefault="00461AA9" w:rsidP="00461AA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Confirmar creación en UAXA (24–48h).</w:t>
      </w:r>
    </w:p>
    <w:p w14:paraId="2CF5DF0B" w14:textId="77777777" w:rsidR="00461AA9" w:rsidRPr="00461AA9" w:rsidRDefault="00461AA9" w:rsidP="00461AA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Notificar al agente y enviar instructivo.</w:t>
      </w:r>
    </w:p>
    <w:p w14:paraId="6F7A8694" w14:textId="4B5D5AC0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1460"/>
        <w:gridCol w:w="2881"/>
      </w:tblGrid>
      <w:tr w:rsidR="00461AA9" w:rsidRPr="00461AA9" w14:paraId="0F2749DD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A89D6F3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2507F36F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3D12A3EB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11095EC7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494E71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Recepción de listado</w:t>
            </w:r>
          </w:p>
        </w:tc>
        <w:tc>
          <w:tcPr>
            <w:tcW w:w="0" w:type="auto"/>
            <w:vAlign w:val="center"/>
            <w:hideMark/>
          </w:tcPr>
          <w:p w14:paraId="245336DE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Reclutamiento</w:t>
            </w:r>
          </w:p>
        </w:tc>
        <w:tc>
          <w:tcPr>
            <w:tcW w:w="0" w:type="auto"/>
            <w:vAlign w:val="center"/>
            <w:hideMark/>
          </w:tcPr>
          <w:p w14:paraId="276CB931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Día de ingreso</w:t>
            </w:r>
          </w:p>
        </w:tc>
      </w:tr>
      <w:tr w:rsidR="00461AA9" w:rsidRPr="00461AA9" w14:paraId="1FD4C0D9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85A0D5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Solicitud de accesos</w:t>
            </w:r>
          </w:p>
        </w:tc>
        <w:tc>
          <w:tcPr>
            <w:tcW w:w="0" w:type="auto"/>
            <w:vAlign w:val="center"/>
            <w:hideMark/>
          </w:tcPr>
          <w:p w14:paraId="3477C91F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26B778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  <w:tr w:rsidR="00461AA9" w:rsidRPr="00461AA9" w14:paraId="27111134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F6F9CF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Generación de usuarios</w:t>
            </w:r>
          </w:p>
        </w:tc>
        <w:tc>
          <w:tcPr>
            <w:tcW w:w="0" w:type="auto"/>
            <w:vAlign w:val="center"/>
            <w:hideMark/>
          </w:tcPr>
          <w:p w14:paraId="00DA3DCA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Sistemas</w:t>
            </w:r>
          </w:p>
        </w:tc>
        <w:tc>
          <w:tcPr>
            <w:tcW w:w="0" w:type="auto"/>
            <w:vAlign w:val="center"/>
            <w:hideMark/>
          </w:tcPr>
          <w:p w14:paraId="4F811BB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 h</w:t>
            </w:r>
          </w:p>
        </w:tc>
      </w:tr>
      <w:tr w:rsidR="00461AA9" w:rsidRPr="00461AA9" w14:paraId="74285E85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CDAF09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Notificación al agente</w:t>
            </w:r>
          </w:p>
        </w:tc>
        <w:tc>
          <w:tcPr>
            <w:tcW w:w="0" w:type="auto"/>
            <w:vAlign w:val="center"/>
            <w:hideMark/>
          </w:tcPr>
          <w:p w14:paraId="71C0E07B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F70C45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 a la creación</w:t>
            </w:r>
          </w:p>
        </w:tc>
      </w:tr>
    </w:tbl>
    <w:p w14:paraId="4BBF0143" w14:textId="23888919" w:rsidR="00461AA9" w:rsidRPr="00461AA9" w:rsidRDefault="00461AA9" w:rsidP="00461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9A0455F" w14:textId="557C7B06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Proceso 4: Capacitación de Puestos de Promotoría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CAP-DES-04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 + Área de Procesos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Según incorporación de nuevos puestos</w:t>
      </w:r>
    </w:p>
    <w:p w14:paraId="14924C25" w14:textId="4B618B47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Capacitar a los colaboradores internos de la promotoría según funciones específicas de cada puesto.</w:t>
      </w:r>
    </w:p>
    <w:p w14:paraId="4B7FDA05" w14:textId="223DB2E9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lastRenderedPageBreak/>
        <w:t>Introducción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capacitación de puestos garantiza que cada colaborador conozca las funciones críticas de su área, alineadas a los descriptivos oficiales.</w:t>
      </w:r>
    </w:p>
    <w:p w14:paraId="02DBBC99" w14:textId="302DE3A6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42DEF7B3" w14:textId="77777777" w:rsidR="00461AA9" w:rsidRPr="00461AA9" w:rsidRDefault="00461AA9" w:rsidP="00461AA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Recibir o solicitar descriptivo de puesto.</w:t>
      </w:r>
    </w:p>
    <w:p w14:paraId="7ED157C1" w14:textId="77777777" w:rsidR="00461AA9" w:rsidRPr="00461AA9" w:rsidRDefault="00461AA9" w:rsidP="00461AA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Diseñar programa de capacitación (teórico + práctico).</w:t>
      </w:r>
    </w:p>
    <w:p w14:paraId="40209421" w14:textId="77777777" w:rsidR="00461AA9" w:rsidRPr="00461AA9" w:rsidRDefault="00461AA9" w:rsidP="00461AA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Digitalizar contenidos y validarlos con Procesos.</w:t>
      </w:r>
    </w:p>
    <w:p w14:paraId="3CDF8A22" w14:textId="77777777" w:rsidR="00461AA9" w:rsidRPr="00461AA9" w:rsidRDefault="00461AA9" w:rsidP="00461AA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Coordinar sesiones con el área solicitante.</w:t>
      </w:r>
    </w:p>
    <w:p w14:paraId="66C31384" w14:textId="14299EC5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1"/>
        <w:gridCol w:w="2329"/>
        <w:gridCol w:w="1522"/>
      </w:tblGrid>
      <w:tr w:rsidR="00461AA9" w:rsidRPr="00461AA9" w14:paraId="7DAFEF61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4D08EA2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2FFCDB55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127716BC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2ECF24F4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7F4835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Revisión de descriptivo</w:t>
            </w:r>
          </w:p>
        </w:tc>
        <w:tc>
          <w:tcPr>
            <w:tcW w:w="0" w:type="auto"/>
            <w:vAlign w:val="center"/>
            <w:hideMark/>
          </w:tcPr>
          <w:p w14:paraId="6B020FB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Procesos + Capacitador</w:t>
            </w:r>
          </w:p>
        </w:tc>
        <w:tc>
          <w:tcPr>
            <w:tcW w:w="0" w:type="auto"/>
            <w:vAlign w:val="center"/>
            <w:hideMark/>
          </w:tcPr>
          <w:p w14:paraId="4921BFFD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 días hábiles</w:t>
            </w:r>
          </w:p>
        </w:tc>
      </w:tr>
      <w:tr w:rsidR="00461AA9" w:rsidRPr="00461AA9" w14:paraId="48F60097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C96886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Diseño de programa</w:t>
            </w:r>
          </w:p>
        </w:tc>
        <w:tc>
          <w:tcPr>
            <w:tcW w:w="0" w:type="auto"/>
            <w:vAlign w:val="center"/>
            <w:hideMark/>
          </w:tcPr>
          <w:p w14:paraId="58BBCC3F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797787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 semanas</w:t>
            </w:r>
          </w:p>
        </w:tc>
      </w:tr>
      <w:tr w:rsidR="00461AA9" w:rsidRPr="00461AA9" w14:paraId="170E9807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818F01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Validación de programa</w:t>
            </w:r>
          </w:p>
        </w:tc>
        <w:tc>
          <w:tcPr>
            <w:tcW w:w="0" w:type="auto"/>
            <w:vAlign w:val="center"/>
            <w:hideMark/>
          </w:tcPr>
          <w:p w14:paraId="2557CD4A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Procesos</w:t>
            </w:r>
          </w:p>
        </w:tc>
        <w:tc>
          <w:tcPr>
            <w:tcW w:w="0" w:type="auto"/>
            <w:vAlign w:val="center"/>
            <w:hideMark/>
          </w:tcPr>
          <w:p w14:paraId="346B6501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</w:t>
            </w:r>
          </w:p>
        </w:tc>
      </w:tr>
      <w:tr w:rsidR="00461AA9" w:rsidRPr="00461AA9" w14:paraId="4A043A2B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EB1505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Impartición de capacitación</w:t>
            </w:r>
          </w:p>
        </w:tc>
        <w:tc>
          <w:tcPr>
            <w:tcW w:w="0" w:type="auto"/>
            <w:vAlign w:val="center"/>
            <w:hideMark/>
          </w:tcPr>
          <w:p w14:paraId="46921770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6D9A0D7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Según agenda</w:t>
            </w:r>
          </w:p>
        </w:tc>
      </w:tr>
    </w:tbl>
    <w:p w14:paraId="1F3861A9" w14:textId="295AA791" w:rsidR="00461AA9" w:rsidRPr="00461AA9" w:rsidRDefault="00461AA9" w:rsidP="00461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107424C" w14:textId="2F249451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Proceso 5: Administración de Kárdex de Colaboradores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CAP-DES-05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 + RRHH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Mensual</w:t>
      </w:r>
    </w:p>
    <w:p w14:paraId="1E873667" w14:textId="7B279AA6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Controlar y mantener actualizado el historial de capacitación de cada colaborador.</w:t>
      </w:r>
    </w:p>
    <w:p w14:paraId="443ECA43" w14:textId="1146A325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kárdex es la herramienta de control que permite dar seguimiento al cumplimiento de capacitación obligatoria y voluntaria.</w:t>
      </w:r>
    </w:p>
    <w:p w14:paraId="37E232B3" w14:textId="7EE89EB0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7BBFC601" w14:textId="77777777" w:rsidR="00461AA9" w:rsidRPr="00461AA9" w:rsidRDefault="00461AA9" w:rsidP="00461A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Crear y mantener actualizado el kárdex digital.</w:t>
      </w:r>
    </w:p>
    <w:p w14:paraId="071C116C" w14:textId="77777777" w:rsidR="00461AA9" w:rsidRPr="00461AA9" w:rsidRDefault="00461AA9" w:rsidP="00461A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Registrar todas las capacitaciones impartidas y evaluaciones.</w:t>
      </w:r>
    </w:p>
    <w:p w14:paraId="5AD515DA" w14:textId="77777777" w:rsidR="00461AA9" w:rsidRPr="00461AA9" w:rsidRDefault="00461AA9" w:rsidP="00461A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Revisar cumplimiento cada trimestre.</w:t>
      </w:r>
    </w:p>
    <w:p w14:paraId="3BB4402F" w14:textId="77777777" w:rsidR="00461AA9" w:rsidRPr="00461AA9" w:rsidRDefault="00461AA9" w:rsidP="00461A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Emitir reportes a RRHH y Dirección.</w:t>
      </w:r>
    </w:p>
    <w:p w14:paraId="0D0F2BCF" w14:textId="39B65DA1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8"/>
        <w:gridCol w:w="2142"/>
        <w:gridCol w:w="3034"/>
      </w:tblGrid>
      <w:tr w:rsidR="00461AA9" w:rsidRPr="00461AA9" w14:paraId="4598FDB0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A106AC9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02DD588C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009A96D4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67FFED19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491C08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Actualizar registros</w:t>
            </w:r>
          </w:p>
        </w:tc>
        <w:tc>
          <w:tcPr>
            <w:tcW w:w="0" w:type="auto"/>
            <w:vAlign w:val="center"/>
            <w:hideMark/>
          </w:tcPr>
          <w:p w14:paraId="24C5102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708CF2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Mensual</w:t>
            </w:r>
          </w:p>
        </w:tc>
      </w:tr>
      <w:tr w:rsidR="00461AA9" w:rsidRPr="00461AA9" w14:paraId="1A7CEF2F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37C16E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Validar cumplimiento</w:t>
            </w:r>
          </w:p>
        </w:tc>
        <w:tc>
          <w:tcPr>
            <w:tcW w:w="0" w:type="auto"/>
            <w:vAlign w:val="center"/>
            <w:hideMark/>
          </w:tcPr>
          <w:p w14:paraId="560481A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 + RRHH</w:t>
            </w:r>
          </w:p>
        </w:tc>
        <w:tc>
          <w:tcPr>
            <w:tcW w:w="0" w:type="auto"/>
            <w:vAlign w:val="center"/>
            <w:hideMark/>
          </w:tcPr>
          <w:p w14:paraId="05EE1A8B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Trimestral</w:t>
            </w:r>
          </w:p>
        </w:tc>
      </w:tr>
      <w:tr w:rsidR="00461AA9" w:rsidRPr="00461AA9" w14:paraId="62166CD9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F0A9C0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Emitir reporte</w:t>
            </w:r>
          </w:p>
        </w:tc>
        <w:tc>
          <w:tcPr>
            <w:tcW w:w="0" w:type="auto"/>
            <w:vAlign w:val="center"/>
            <w:hideMark/>
          </w:tcPr>
          <w:p w14:paraId="3CAD161F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7368844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 posterior al trimestre</w:t>
            </w:r>
          </w:p>
        </w:tc>
      </w:tr>
    </w:tbl>
    <w:p w14:paraId="115A9A00" w14:textId="4C0F41DA" w:rsidR="00461AA9" w:rsidRPr="00461AA9" w:rsidRDefault="00461AA9" w:rsidP="00461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BD2AB52" w14:textId="073D70FB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lastRenderedPageBreak/>
        <w:t>Proceso 6: Programa de Capacitación para Nuevos Ingresos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CAP-DES-06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 + Reclutamiento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Mensual</w:t>
      </w:r>
    </w:p>
    <w:p w14:paraId="3C0340E8" w14:textId="26A995B1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Capacitar y acompañar a los nuevos ingresos en su integración a la promotoría.</w:t>
      </w:r>
    </w:p>
    <w:p w14:paraId="63DDCF22" w14:textId="190C0D88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programa asegura que los nuevos ingresos reciban formación inicial, acompañamiento y evaluación progresiva en sus primeros tres meses.</w:t>
      </w:r>
    </w:p>
    <w:p w14:paraId="4F6036CC" w14:textId="37ADAEF5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39231C15" w14:textId="77777777" w:rsidR="00461AA9" w:rsidRPr="00461AA9" w:rsidRDefault="00461AA9" w:rsidP="00461AA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Recibir listado de nuevos ingresos.</w:t>
      </w:r>
    </w:p>
    <w:p w14:paraId="12F921A8" w14:textId="77777777" w:rsidR="00461AA9" w:rsidRPr="00461AA9" w:rsidRDefault="00461AA9" w:rsidP="00461AA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Asignar fechas de arranque rápido.</w:t>
      </w:r>
    </w:p>
    <w:p w14:paraId="7A8CDD34" w14:textId="77777777" w:rsidR="00461AA9" w:rsidRPr="00461AA9" w:rsidRDefault="00461AA9" w:rsidP="00461AA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Elaborar plan de acompañamiento de 3 meses.</w:t>
      </w:r>
    </w:p>
    <w:p w14:paraId="090F166B" w14:textId="77777777" w:rsidR="00461AA9" w:rsidRPr="00461AA9" w:rsidRDefault="00461AA9" w:rsidP="00461AA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Asignar compañero de acompañamiento la primera semana.</w:t>
      </w:r>
    </w:p>
    <w:p w14:paraId="22DBCA89" w14:textId="77777777" w:rsidR="00461AA9" w:rsidRPr="00461AA9" w:rsidRDefault="00461AA9" w:rsidP="00461AA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Evaluar mensualmente (1°, 2° y 3° mes).</w:t>
      </w:r>
    </w:p>
    <w:p w14:paraId="64F59E11" w14:textId="222E5C8E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  <w:gridCol w:w="1460"/>
        <w:gridCol w:w="1628"/>
      </w:tblGrid>
      <w:tr w:rsidR="00461AA9" w:rsidRPr="00461AA9" w14:paraId="57674930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BDEA23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39CC1323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6506F80F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0114B0D3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6FAC4D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Recepción de listado</w:t>
            </w:r>
          </w:p>
        </w:tc>
        <w:tc>
          <w:tcPr>
            <w:tcW w:w="0" w:type="auto"/>
            <w:vAlign w:val="center"/>
            <w:hideMark/>
          </w:tcPr>
          <w:p w14:paraId="4731D519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Reclutamiento</w:t>
            </w:r>
          </w:p>
        </w:tc>
        <w:tc>
          <w:tcPr>
            <w:tcW w:w="0" w:type="auto"/>
            <w:vAlign w:val="center"/>
            <w:hideMark/>
          </w:tcPr>
          <w:p w14:paraId="5DC8F2BA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Día de ingreso</w:t>
            </w:r>
          </w:p>
        </w:tc>
      </w:tr>
      <w:tr w:rsidR="00461AA9" w:rsidRPr="00461AA9" w14:paraId="6DBCC9BB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D04DA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Asignación de arranque</w:t>
            </w:r>
          </w:p>
        </w:tc>
        <w:tc>
          <w:tcPr>
            <w:tcW w:w="0" w:type="auto"/>
            <w:vAlign w:val="center"/>
            <w:hideMark/>
          </w:tcPr>
          <w:p w14:paraId="7F4069BE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6525947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 h</w:t>
            </w:r>
          </w:p>
        </w:tc>
      </w:tr>
      <w:tr w:rsidR="00461AA9" w:rsidRPr="00461AA9" w14:paraId="652DE41D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93EF7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Elaboración de plan</w:t>
            </w:r>
          </w:p>
        </w:tc>
        <w:tc>
          <w:tcPr>
            <w:tcW w:w="0" w:type="auto"/>
            <w:vAlign w:val="center"/>
            <w:hideMark/>
          </w:tcPr>
          <w:p w14:paraId="0C575F4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EEE4085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</w:t>
            </w:r>
          </w:p>
        </w:tc>
      </w:tr>
      <w:tr w:rsidR="00461AA9" w:rsidRPr="00461AA9" w14:paraId="24FC66F2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951669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Evaluación mensual</w:t>
            </w:r>
          </w:p>
        </w:tc>
        <w:tc>
          <w:tcPr>
            <w:tcW w:w="0" w:type="auto"/>
            <w:vAlign w:val="center"/>
            <w:hideMark/>
          </w:tcPr>
          <w:p w14:paraId="6E8986DE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2D07F2DA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Fin de cada mes</w:t>
            </w:r>
          </w:p>
        </w:tc>
      </w:tr>
    </w:tbl>
    <w:p w14:paraId="02060BEA" w14:textId="1B77BC1A" w:rsidR="00461AA9" w:rsidRPr="00461AA9" w:rsidRDefault="00461AA9" w:rsidP="00461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D03B3C0" w14:textId="2E29FA65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Proceso 7: Actualización de la Rino Academia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CAP-DES-07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 + Sistemas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Mensual / Semestral</w:t>
      </w:r>
    </w:p>
    <w:p w14:paraId="521398E1" w14:textId="587616D5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Mantener actualizada la plataforma Rino Academia con los contenidos formativos vigentes.</w:t>
      </w:r>
    </w:p>
    <w:p w14:paraId="54DCCF32" w14:textId="1BB049E6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Rino Academia es el repositorio de formación de agentes. Su actualización constante garantiza que los contenidos sean actuales y útiles.</w:t>
      </w:r>
    </w:p>
    <w:p w14:paraId="36059ABD" w14:textId="02907FEE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100E1BE1" w14:textId="77777777" w:rsidR="00461AA9" w:rsidRPr="00461AA9" w:rsidRDefault="00461AA9" w:rsidP="00461A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Revisar contenidos vigentes y detectar caducados.</w:t>
      </w:r>
    </w:p>
    <w:p w14:paraId="08504AB4" w14:textId="77777777" w:rsidR="00461AA9" w:rsidRPr="00461AA9" w:rsidRDefault="00461AA9" w:rsidP="00461A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Cargar nuevos módulos digitales.</w:t>
      </w:r>
    </w:p>
    <w:p w14:paraId="0B4E8534" w14:textId="77777777" w:rsidR="00461AA9" w:rsidRPr="00461AA9" w:rsidRDefault="00461AA9" w:rsidP="00461A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Notificar actualizaciones a agentes.</w:t>
      </w:r>
    </w:p>
    <w:p w14:paraId="5E58DD00" w14:textId="77777777" w:rsidR="00461AA9" w:rsidRPr="00461AA9" w:rsidRDefault="00461AA9" w:rsidP="00461AA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Emitir reporte semestral de actualizaciones.</w:t>
      </w:r>
    </w:p>
    <w:p w14:paraId="12234349" w14:textId="039AFD1E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lastRenderedPageBreak/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2"/>
        <w:gridCol w:w="2329"/>
        <w:gridCol w:w="1795"/>
      </w:tblGrid>
      <w:tr w:rsidR="00461AA9" w:rsidRPr="00461AA9" w14:paraId="367A47BE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DD90BC7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3AA5BD57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035D89C0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673549E9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1F185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Revisión de contenidos</w:t>
            </w:r>
          </w:p>
        </w:tc>
        <w:tc>
          <w:tcPr>
            <w:tcW w:w="0" w:type="auto"/>
            <w:vAlign w:val="center"/>
            <w:hideMark/>
          </w:tcPr>
          <w:p w14:paraId="1FF4C288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0BD78C7D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Mensual</w:t>
            </w:r>
          </w:p>
        </w:tc>
      </w:tr>
      <w:tr w:rsidR="00461AA9" w:rsidRPr="00461AA9" w14:paraId="13ACEE3B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6159D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Carga de nuevos módulos</w:t>
            </w:r>
          </w:p>
        </w:tc>
        <w:tc>
          <w:tcPr>
            <w:tcW w:w="0" w:type="auto"/>
            <w:vAlign w:val="center"/>
            <w:hideMark/>
          </w:tcPr>
          <w:p w14:paraId="6BBF8F86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 + Sistemas</w:t>
            </w:r>
          </w:p>
        </w:tc>
        <w:tc>
          <w:tcPr>
            <w:tcW w:w="0" w:type="auto"/>
            <w:vAlign w:val="center"/>
            <w:hideMark/>
          </w:tcPr>
          <w:p w14:paraId="2EF1F76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</w:t>
            </w:r>
          </w:p>
        </w:tc>
      </w:tr>
      <w:tr w:rsidR="00461AA9" w:rsidRPr="00461AA9" w14:paraId="09D6DFF8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3C0FAB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Notificación a agentes</w:t>
            </w:r>
          </w:p>
        </w:tc>
        <w:tc>
          <w:tcPr>
            <w:tcW w:w="0" w:type="auto"/>
            <w:vAlign w:val="center"/>
            <w:hideMark/>
          </w:tcPr>
          <w:p w14:paraId="573202D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34A3C55A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 h</w:t>
            </w:r>
          </w:p>
        </w:tc>
      </w:tr>
      <w:tr w:rsidR="00461AA9" w:rsidRPr="00461AA9" w14:paraId="101A7C48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5AF18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Reporte semestral</w:t>
            </w:r>
          </w:p>
        </w:tc>
        <w:tc>
          <w:tcPr>
            <w:tcW w:w="0" w:type="auto"/>
            <w:vAlign w:val="center"/>
            <w:hideMark/>
          </w:tcPr>
          <w:p w14:paraId="22EFB57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611224CB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Junio y diciembre</w:t>
            </w:r>
          </w:p>
        </w:tc>
      </w:tr>
    </w:tbl>
    <w:p w14:paraId="631E8549" w14:textId="529F685A" w:rsidR="00461AA9" w:rsidRPr="00461AA9" w:rsidRDefault="00461AA9" w:rsidP="00461A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4EC2507" w14:textId="603B00ED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Proceso 8: Certificación en Competencias Básicas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Clave: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CAP-DES-08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Responsable: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Capacitador de Desarrollo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Frecuencia: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Trimestral</w:t>
      </w:r>
    </w:p>
    <w:p w14:paraId="1255396A" w14:textId="440F4BEE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Objetivo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Certificar a los agentes en las competencias básicas requeridas para iniciar su gestión comercial.</w:t>
      </w:r>
    </w:p>
    <w:p w14:paraId="6A885000" w14:textId="5CDE907A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Introducción</w:t>
      </w: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Las certificaciones son evaluaciones teóricas y prácticas que validan los conocimientos adquiridos en los módulos de capacitación inicial.</w:t>
      </w:r>
    </w:p>
    <w:p w14:paraId="0A720E8F" w14:textId="42F3F44D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Procedimiento</w:t>
      </w:r>
    </w:p>
    <w:p w14:paraId="54A52F68" w14:textId="77777777" w:rsidR="00461AA9" w:rsidRPr="00461AA9" w:rsidRDefault="00461AA9" w:rsidP="00461A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Definir competencias básicas a evaluar.</w:t>
      </w:r>
    </w:p>
    <w:p w14:paraId="6018901B" w14:textId="77777777" w:rsidR="00461AA9" w:rsidRPr="00461AA9" w:rsidRDefault="00461AA9" w:rsidP="00461A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Aplicar pruebas escritas y simulaciones prácticas.</w:t>
      </w:r>
    </w:p>
    <w:p w14:paraId="295D4828" w14:textId="77777777" w:rsidR="00461AA9" w:rsidRPr="00461AA9" w:rsidRDefault="00461AA9" w:rsidP="00461A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Retroalimentar al agente con resultados.</w:t>
      </w:r>
    </w:p>
    <w:p w14:paraId="7AA5F308" w14:textId="77777777" w:rsidR="00461AA9" w:rsidRPr="00461AA9" w:rsidRDefault="00461AA9" w:rsidP="00461A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Emitir certificado digital con </w:t>
      </w:r>
      <w:proofErr w:type="spellStart"/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>VoBo</w:t>
      </w:r>
      <w:proofErr w:type="spellEnd"/>
      <w:r w:rsidRPr="00461AA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RRHH.</w:t>
      </w:r>
    </w:p>
    <w:p w14:paraId="4B696534" w14:textId="2C5E415A" w:rsidR="00461AA9" w:rsidRPr="00461AA9" w:rsidRDefault="00461AA9" w:rsidP="00461A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1AA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Tabla Operativa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1341"/>
        <w:gridCol w:w="1888"/>
      </w:tblGrid>
      <w:tr w:rsidR="00461AA9" w:rsidRPr="00461AA9" w14:paraId="59C78B9B" w14:textId="77777777" w:rsidTr="00461AA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5C59ED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14:paraId="62F2B15D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138B1594" w14:textId="77777777" w:rsidR="00461AA9" w:rsidRPr="00461AA9" w:rsidRDefault="00461AA9" w:rsidP="0046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 máximo</w:t>
            </w:r>
          </w:p>
        </w:tc>
      </w:tr>
      <w:tr w:rsidR="00461AA9" w:rsidRPr="00461AA9" w14:paraId="24E5BE71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43A60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Definir competencias</w:t>
            </w:r>
          </w:p>
        </w:tc>
        <w:tc>
          <w:tcPr>
            <w:tcW w:w="0" w:type="auto"/>
            <w:vAlign w:val="center"/>
            <w:hideMark/>
          </w:tcPr>
          <w:p w14:paraId="594549E3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52306028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 previa</w:t>
            </w:r>
          </w:p>
        </w:tc>
      </w:tr>
      <w:tr w:rsidR="00461AA9" w:rsidRPr="00461AA9" w14:paraId="69523225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C7BBB6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Aplicar evaluación</w:t>
            </w:r>
          </w:p>
        </w:tc>
        <w:tc>
          <w:tcPr>
            <w:tcW w:w="0" w:type="auto"/>
            <w:vAlign w:val="center"/>
            <w:hideMark/>
          </w:tcPr>
          <w:p w14:paraId="3578F39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C266DE0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Día programado</w:t>
            </w:r>
          </w:p>
        </w:tc>
      </w:tr>
      <w:tr w:rsidR="00461AA9" w:rsidRPr="00461AA9" w14:paraId="457F95CB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5A9461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Retroalimentación</w:t>
            </w:r>
          </w:p>
        </w:tc>
        <w:tc>
          <w:tcPr>
            <w:tcW w:w="0" w:type="auto"/>
            <w:vAlign w:val="center"/>
            <w:hideMark/>
          </w:tcPr>
          <w:p w14:paraId="5AFB0608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6B2354F8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h posteriores</w:t>
            </w:r>
          </w:p>
        </w:tc>
      </w:tr>
      <w:tr w:rsidR="00461AA9" w:rsidRPr="00461AA9" w14:paraId="54BF1515" w14:textId="77777777" w:rsidTr="00461A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A27592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Emitir certificados</w:t>
            </w:r>
          </w:p>
        </w:tc>
        <w:tc>
          <w:tcPr>
            <w:tcW w:w="0" w:type="auto"/>
            <w:vAlign w:val="center"/>
            <w:hideMark/>
          </w:tcPr>
          <w:p w14:paraId="5585404C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Capacitador</w:t>
            </w:r>
          </w:p>
        </w:tc>
        <w:tc>
          <w:tcPr>
            <w:tcW w:w="0" w:type="auto"/>
            <w:vAlign w:val="center"/>
            <w:hideMark/>
          </w:tcPr>
          <w:p w14:paraId="740090C7" w14:textId="77777777" w:rsidR="00461AA9" w:rsidRPr="00461AA9" w:rsidRDefault="00461AA9" w:rsidP="0046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61A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 semana posterior</w:t>
            </w:r>
          </w:p>
        </w:tc>
      </w:tr>
    </w:tbl>
    <w:p w14:paraId="357A9B6D" w14:textId="77777777" w:rsidR="00C54DB8" w:rsidRPr="009F7A7C" w:rsidRDefault="00C54DB8"/>
    <w:sectPr w:rsidR="00C54DB8" w:rsidRPr="009F7A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441"/>
    <w:multiLevelType w:val="multilevel"/>
    <w:tmpl w:val="05EC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010CD"/>
    <w:multiLevelType w:val="multilevel"/>
    <w:tmpl w:val="569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74166"/>
    <w:multiLevelType w:val="multilevel"/>
    <w:tmpl w:val="45A2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82A7F"/>
    <w:multiLevelType w:val="multilevel"/>
    <w:tmpl w:val="EA742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17749D"/>
    <w:multiLevelType w:val="multilevel"/>
    <w:tmpl w:val="F6386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E71D9"/>
    <w:multiLevelType w:val="multilevel"/>
    <w:tmpl w:val="BC2C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7C2147"/>
    <w:multiLevelType w:val="multilevel"/>
    <w:tmpl w:val="D0E4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80BEC"/>
    <w:multiLevelType w:val="multilevel"/>
    <w:tmpl w:val="37FAE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32195"/>
    <w:multiLevelType w:val="multilevel"/>
    <w:tmpl w:val="F366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66714"/>
    <w:multiLevelType w:val="multilevel"/>
    <w:tmpl w:val="7CB23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2E1509"/>
    <w:multiLevelType w:val="multilevel"/>
    <w:tmpl w:val="3A48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E3252"/>
    <w:multiLevelType w:val="multilevel"/>
    <w:tmpl w:val="51303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120F79"/>
    <w:multiLevelType w:val="multilevel"/>
    <w:tmpl w:val="A482C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7C4B13"/>
    <w:multiLevelType w:val="multilevel"/>
    <w:tmpl w:val="993CF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B31656"/>
    <w:multiLevelType w:val="multilevel"/>
    <w:tmpl w:val="51189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9025E5"/>
    <w:multiLevelType w:val="multilevel"/>
    <w:tmpl w:val="00181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F33173"/>
    <w:multiLevelType w:val="multilevel"/>
    <w:tmpl w:val="A418A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3530BE"/>
    <w:multiLevelType w:val="multilevel"/>
    <w:tmpl w:val="4B22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604B67"/>
    <w:multiLevelType w:val="multilevel"/>
    <w:tmpl w:val="0524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6B259D"/>
    <w:multiLevelType w:val="multilevel"/>
    <w:tmpl w:val="50F43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A93A4B"/>
    <w:multiLevelType w:val="multilevel"/>
    <w:tmpl w:val="1654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0"/>
  </w:num>
  <w:num w:numId="5">
    <w:abstractNumId w:val="0"/>
  </w:num>
  <w:num w:numId="6">
    <w:abstractNumId w:val="17"/>
  </w:num>
  <w:num w:numId="7">
    <w:abstractNumId w:val="7"/>
  </w:num>
  <w:num w:numId="8">
    <w:abstractNumId w:val="2"/>
  </w:num>
  <w:num w:numId="9">
    <w:abstractNumId w:val="16"/>
  </w:num>
  <w:num w:numId="10">
    <w:abstractNumId w:val="8"/>
  </w:num>
  <w:num w:numId="11">
    <w:abstractNumId w:val="19"/>
  </w:num>
  <w:num w:numId="12">
    <w:abstractNumId w:val="13"/>
  </w:num>
  <w:num w:numId="13">
    <w:abstractNumId w:val="12"/>
  </w:num>
  <w:num w:numId="14">
    <w:abstractNumId w:val="5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8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7C"/>
    <w:rsid w:val="00461AA9"/>
    <w:rsid w:val="0058204F"/>
    <w:rsid w:val="009F7A7C"/>
    <w:rsid w:val="00C5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AAD08"/>
  <w15:chartTrackingRefBased/>
  <w15:docId w15:val="{1A799794-55F5-4FA4-8D7C-320B80FC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9F7A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F7A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F7A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F7A7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F7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F7A7C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F7A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F7A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9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8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0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1803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hernandez</dc:creator>
  <cp:keywords/>
  <dc:description/>
  <cp:lastModifiedBy>ivan hernandez</cp:lastModifiedBy>
  <cp:revision>2</cp:revision>
  <cp:lastPrinted>2025-09-19T16:13:00Z</cp:lastPrinted>
  <dcterms:created xsi:type="dcterms:W3CDTF">2025-09-19T15:55:00Z</dcterms:created>
  <dcterms:modified xsi:type="dcterms:W3CDTF">2025-09-19T16:48:00Z</dcterms:modified>
</cp:coreProperties>
</file>