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EFE2BD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4F49F4" w:rsidRPr="004F49F4">
        <w:rPr>
          <w:sz w:val="24"/>
          <w:lang w:val="es-MX"/>
        </w:rPr>
        <w:t>INC27403618</w:t>
      </w:r>
    </w:p>
    <w:p w14:paraId="17649928" w14:textId="5A43B923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215DC">
        <w:rPr>
          <w:sz w:val="24"/>
          <w:lang w:val="es-MX"/>
        </w:rPr>
        <w:t>1</w:t>
      </w:r>
      <w:r w:rsidR="00077CDC">
        <w:rPr>
          <w:sz w:val="24"/>
          <w:lang w:val="es-MX"/>
        </w:rPr>
        <w:t>5</w:t>
      </w:r>
      <w:r>
        <w:rPr>
          <w:sz w:val="24"/>
          <w:lang w:val="es-MX"/>
        </w:rPr>
        <w:t xml:space="preserve"> de septiembre de 2025</w:t>
      </w:r>
    </w:p>
    <w:p w14:paraId="368D5855" w14:textId="267BA5D6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</w:t>
      </w:r>
      <w:r w:rsidR="00854CD8">
        <w:rPr>
          <w:sz w:val="24"/>
          <w:lang w:val="es-MX"/>
        </w:rPr>
        <w:t>Evelin Duran García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854CD8">
        <w:rPr>
          <w:sz w:val="24"/>
          <w:lang w:val="es-MX"/>
        </w:rPr>
        <w:t>José Juan López</w:t>
      </w:r>
    </w:p>
    <w:p w14:paraId="1F03CAC1" w14:textId="1A42C15C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9E2951">
        <w:rPr>
          <w:sz w:val="24"/>
          <w:lang w:val="es-MX"/>
        </w:rPr>
        <w:t>principal</w:t>
      </w:r>
    </w:p>
    <w:p w14:paraId="01750D61" w14:textId="0C7DC29B" w:rsidR="00157B52" w:rsidRPr="00854CD8" w:rsidRDefault="00077CDC">
      <w:pPr>
        <w:rPr>
          <w:sz w:val="24"/>
        </w:rPr>
      </w:pPr>
      <w:r w:rsidRPr="00854CD8">
        <w:rPr>
          <w:sz w:val="24"/>
        </w:rPr>
        <w:t>Enla</w:t>
      </w:r>
      <w:r w:rsidR="002E1CF3" w:rsidRPr="00854CD8">
        <w:rPr>
          <w:sz w:val="24"/>
        </w:rPr>
        <w:t>ce</w:t>
      </w:r>
      <w:r w:rsidRPr="00854CD8">
        <w:rPr>
          <w:sz w:val="24"/>
        </w:rPr>
        <w:t>:</w:t>
      </w:r>
      <w:r w:rsidR="00854CD8" w:rsidRPr="00854CD8">
        <w:t xml:space="preserve"> </w:t>
      </w:r>
      <w:hyperlink r:id="rId6" w:history="1">
        <w:r w:rsidR="00854CD8" w:rsidRPr="00F05F28">
          <w:rPr>
            <w:rStyle w:val="Hyperlink"/>
          </w:rPr>
          <w:t>https://distribuidores.axa.com.mx/</w:t>
        </w:r>
      </w:hyperlink>
      <w:r w:rsidR="00854CD8">
        <w:t xml:space="preserve"> </w:t>
      </w:r>
    </w:p>
    <w:p w14:paraId="66B43C26" w14:textId="63E52FD1" w:rsidR="00077CDC" w:rsidRPr="004F49F4" w:rsidRDefault="004F49F4" w:rsidP="00077CDC">
      <w:pPr>
        <w:pStyle w:val="NormalWeb"/>
        <w:rPr>
          <w:lang w:val="en-US"/>
        </w:rPr>
      </w:pPr>
      <w:r>
        <w:rPr>
          <w:noProof/>
        </w:rPr>
        <w:drawing>
          <wp:inline distT="0" distB="0" distL="0" distR="0" wp14:anchorId="28EE5959" wp14:editId="7DFC4D60">
            <wp:extent cx="5486400" cy="33089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0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0B98C908" w:rsidR="00C9620D" w:rsidRPr="004F49F4" w:rsidRDefault="00C9620D">
      <w:pPr>
        <w:rPr>
          <w:sz w:val="24"/>
        </w:rPr>
      </w:pPr>
    </w:p>
    <w:sectPr w:rsidR="00C9620D" w:rsidRPr="004F49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2E1CF3"/>
    <w:rsid w:val="00326F90"/>
    <w:rsid w:val="003D68FB"/>
    <w:rsid w:val="004F49F4"/>
    <w:rsid w:val="00620D5B"/>
    <w:rsid w:val="007E2461"/>
    <w:rsid w:val="00854CD8"/>
    <w:rsid w:val="009E2951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EC47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tribuidores.axa.com.mx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16</cp:revision>
  <dcterms:created xsi:type="dcterms:W3CDTF">2025-09-05T17:59:00Z</dcterms:created>
  <dcterms:modified xsi:type="dcterms:W3CDTF">2025-09-15T20:00:00Z</dcterms:modified>
  <cp:category/>
</cp:coreProperties>
</file>