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B9133" w14:textId="5A61279E" w:rsidR="003F0C01" w:rsidRPr="003F0C01" w:rsidRDefault="003F0C01" w:rsidP="003F0C01">
      <w:pPr>
        <w:rPr>
          <w:rFonts w:ascii="Point Regular" w:hAnsi="Point Regular"/>
          <w:b/>
          <w:bCs/>
        </w:rPr>
      </w:pPr>
      <w:r w:rsidRPr="003F0C01">
        <w:rPr>
          <w:rFonts w:ascii="Point Regular" w:hAnsi="Point Regular"/>
          <w:b/>
          <w:bCs/>
        </w:rPr>
        <w:t>Planeación Mensual de C</w:t>
      </w:r>
      <w:r w:rsidR="002A5DDF" w:rsidRPr="002A5DDF">
        <w:rPr>
          <w:rFonts w:ascii="Point Regular" w:hAnsi="Point Regular"/>
          <w:b/>
          <w:bCs/>
        </w:rPr>
        <w:t>alendario Comunicación</w:t>
      </w:r>
      <w:r w:rsidR="002A5DDF">
        <w:rPr>
          <w:rFonts w:ascii="Point Regular" w:hAnsi="Point Regular"/>
          <w:b/>
          <w:bCs/>
        </w:rPr>
        <w:t xml:space="preserve"> Octubre</w:t>
      </w:r>
    </w:p>
    <w:p w14:paraId="369E1796" w14:textId="1FBEAE20" w:rsidR="003F0C01" w:rsidRPr="003F0C01" w:rsidRDefault="003F0C01" w:rsidP="003F0C01">
      <w:pPr>
        <w:rPr>
          <w:rFonts w:ascii="Point Regular" w:hAnsi="Point Regular"/>
          <w:b/>
          <w:bCs/>
        </w:rPr>
      </w:pPr>
      <w:r w:rsidRPr="003F0C01">
        <w:rPr>
          <w:rFonts w:ascii="Point Regular" w:hAnsi="Point Regular"/>
          <w:b/>
          <w:bCs/>
        </w:rPr>
        <w:t xml:space="preserve">Formato: Lunes a Viernes | </w:t>
      </w:r>
      <w:r w:rsidR="00C73EEB">
        <w:rPr>
          <w:rFonts w:ascii="Point Regular" w:hAnsi="Point Regular"/>
          <w:b/>
          <w:bCs/>
        </w:rPr>
        <w:t>2</w:t>
      </w:r>
      <w:r w:rsidRPr="003F0C01">
        <w:rPr>
          <w:rFonts w:ascii="Point Regular" w:hAnsi="Point Regular"/>
          <w:b/>
          <w:bCs/>
        </w:rPr>
        <w:t xml:space="preserve"> semanas</w:t>
      </w:r>
    </w:p>
    <w:p w14:paraId="768DCC8A" w14:textId="3AB96033" w:rsidR="003F0C01" w:rsidRPr="003F0C01" w:rsidRDefault="002A5DDF" w:rsidP="003F0C01">
      <w:pPr>
        <w:rPr>
          <w:rFonts w:ascii="Point Regular" w:hAnsi="Point Regular"/>
          <w:b/>
          <w:bCs/>
        </w:rPr>
      </w:pPr>
      <w:r>
        <w:rPr>
          <w:rFonts w:ascii="Point Regular" w:hAnsi="Point Regular"/>
        </w:rPr>
        <w:br/>
      </w:r>
      <w:r w:rsidR="003F0C01" w:rsidRPr="003F0C01">
        <w:rPr>
          <w:rFonts w:ascii="Point Regular" w:hAnsi="Point Regular"/>
          <w:b/>
          <w:bCs/>
        </w:rPr>
        <w:t>Objetivo general del mes</w:t>
      </w:r>
    </w:p>
    <w:p w14:paraId="38ECCEE8" w14:textId="77777777" w:rsidR="003F0C01" w:rsidRPr="003F0C01" w:rsidRDefault="003F0C01" w:rsidP="003F0C01">
      <w:pPr>
        <w:rPr>
          <w:rFonts w:ascii="Point Regular" w:hAnsi="Point Regular"/>
        </w:rPr>
      </w:pPr>
      <w:r w:rsidRPr="003F0C01">
        <w:rPr>
          <w:rFonts w:ascii="Point Regular" w:hAnsi="Point Regular"/>
        </w:rPr>
        <w:t>Diseñar y distribuir contenido de valor para motivar, capacitar, activar y conectar con los agentes AXA, a través de publicaciones prácticas, emocionalmente potentes y visualmente atractivas. El calendario incluye contenido formativo, táctico, comercial, motivacional y recreativo.</w:t>
      </w:r>
    </w:p>
    <w:p w14:paraId="441223BA" w14:textId="74AC5513" w:rsidR="003F0C01" w:rsidRPr="003F0C01" w:rsidRDefault="002A5DDF" w:rsidP="003F0C01">
      <w:pPr>
        <w:rPr>
          <w:rFonts w:ascii="Point Regular" w:hAnsi="Point Regular"/>
          <w:b/>
          <w:bCs/>
        </w:rPr>
      </w:pPr>
      <w:r>
        <w:rPr>
          <w:rFonts w:ascii="Point Regular" w:hAnsi="Point Regular"/>
        </w:rPr>
        <w:br/>
      </w:r>
      <w:r w:rsidR="003F0C01" w:rsidRPr="003F0C01">
        <w:rPr>
          <w:rFonts w:ascii="Point Regular" w:hAnsi="Point Regular"/>
          <w:b/>
          <w:bCs/>
        </w:rPr>
        <w:t>Línea creativa sugerida</w:t>
      </w:r>
    </w:p>
    <w:p w14:paraId="06F17BA7" w14:textId="77777777" w:rsidR="003F0C01" w:rsidRPr="003F0C01" w:rsidRDefault="003F0C01" w:rsidP="003F0C01">
      <w:pPr>
        <w:numPr>
          <w:ilvl w:val="0"/>
          <w:numId w:val="1"/>
        </w:numPr>
        <w:rPr>
          <w:rFonts w:ascii="Point Regular" w:hAnsi="Point Regular"/>
        </w:rPr>
      </w:pPr>
      <w:r w:rsidRPr="003F0C01">
        <w:rPr>
          <w:rFonts w:ascii="Point Regular" w:hAnsi="Point Regular"/>
        </w:rPr>
        <w:t>Estética institucional con toque humano</w:t>
      </w:r>
    </w:p>
    <w:p w14:paraId="79216A6A" w14:textId="77777777" w:rsidR="003F0C01" w:rsidRPr="003F0C01" w:rsidRDefault="003F0C01" w:rsidP="003F0C01">
      <w:pPr>
        <w:numPr>
          <w:ilvl w:val="0"/>
          <w:numId w:val="1"/>
        </w:numPr>
        <w:rPr>
          <w:rFonts w:ascii="Point Regular" w:hAnsi="Point Regular"/>
        </w:rPr>
      </w:pPr>
      <w:r w:rsidRPr="003F0C01">
        <w:rPr>
          <w:rFonts w:ascii="Point Regular" w:hAnsi="Point Regular"/>
        </w:rPr>
        <w:t>Lenguaje cercano, empático y directo</w:t>
      </w:r>
    </w:p>
    <w:p w14:paraId="11FC5FEB" w14:textId="53D68AA6" w:rsidR="003F0C01" w:rsidRPr="003F0C01" w:rsidRDefault="003F0C01" w:rsidP="003F0C01">
      <w:pPr>
        <w:numPr>
          <w:ilvl w:val="0"/>
          <w:numId w:val="1"/>
        </w:numPr>
        <w:rPr>
          <w:rFonts w:ascii="Point Regular" w:hAnsi="Point Regular"/>
        </w:rPr>
      </w:pPr>
      <w:r w:rsidRPr="003F0C01">
        <w:rPr>
          <w:rFonts w:ascii="Point Regular" w:hAnsi="Point Regular"/>
        </w:rPr>
        <w:t>Formatos mixtos: imagen, reels, carruseles</w:t>
      </w:r>
      <w:r w:rsidR="004821E5">
        <w:rPr>
          <w:rFonts w:ascii="Point Regular" w:hAnsi="Point Regular"/>
        </w:rPr>
        <w:t xml:space="preserve"> </w:t>
      </w:r>
      <w:r w:rsidRPr="003F0C01">
        <w:rPr>
          <w:rFonts w:ascii="Point Regular" w:hAnsi="Point Regular"/>
        </w:rPr>
        <w:t>y audios</w:t>
      </w:r>
    </w:p>
    <w:p w14:paraId="19F87425" w14:textId="77777777" w:rsidR="003F0C01" w:rsidRPr="003F0C01" w:rsidRDefault="003F0C01" w:rsidP="003F0C01">
      <w:pPr>
        <w:numPr>
          <w:ilvl w:val="0"/>
          <w:numId w:val="1"/>
        </w:numPr>
        <w:rPr>
          <w:rFonts w:ascii="Point Regular" w:hAnsi="Point Regular"/>
        </w:rPr>
      </w:pPr>
      <w:r w:rsidRPr="003F0C01">
        <w:rPr>
          <w:rFonts w:ascii="Point Regular" w:hAnsi="Point Regular"/>
        </w:rPr>
        <w:t>Consistencia por día temático</w:t>
      </w:r>
    </w:p>
    <w:p w14:paraId="6B8C64A3" w14:textId="0B07F676" w:rsidR="003F0C01" w:rsidRPr="003F0C01" w:rsidRDefault="004821E5" w:rsidP="003F0C01">
      <w:pPr>
        <w:numPr>
          <w:ilvl w:val="0"/>
          <w:numId w:val="1"/>
        </w:numPr>
        <w:rPr>
          <w:rFonts w:ascii="Point Regular" w:hAnsi="Point Regular"/>
        </w:rPr>
      </w:pPr>
      <w:r>
        <w:rPr>
          <w:rFonts w:ascii="Point Regular" w:hAnsi="Point Regular"/>
        </w:rPr>
        <w:t>Multiplataforma</w:t>
      </w:r>
      <w:r w:rsidR="003F0C01" w:rsidRPr="003F0C01">
        <w:rPr>
          <w:rFonts w:ascii="Point Regular" w:hAnsi="Point Regular"/>
        </w:rPr>
        <w:t xml:space="preserve">: </w:t>
      </w:r>
      <w:r>
        <w:rPr>
          <w:rFonts w:ascii="Point Regular" w:hAnsi="Point Regular"/>
        </w:rPr>
        <w:t>Grupos de WhatsApp y Redes Sociales</w:t>
      </w:r>
    </w:p>
    <w:p w14:paraId="0E6DA089" w14:textId="77777777" w:rsidR="004821E5" w:rsidRDefault="004821E5" w:rsidP="003F0C01">
      <w:pPr>
        <w:rPr>
          <w:rFonts w:ascii="Point Regular" w:hAnsi="Point Regular"/>
        </w:rPr>
      </w:pPr>
    </w:p>
    <w:p w14:paraId="38BE39F2" w14:textId="21C01E9D" w:rsidR="003F0C01" w:rsidRPr="003F0C01" w:rsidRDefault="002A5DDF" w:rsidP="003F0C01">
      <w:pPr>
        <w:rPr>
          <w:rFonts w:ascii="Point Regular" w:hAnsi="Point Regular"/>
          <w:b/>
          <w:bCs/>
        </w:rPr>
      </w:pPr>
      <w:r w:rsidRPr="003F0C01">
        <w:rPr>
          <w:rFonts w:ascii="Point Regular" w:hAnsi="Point Regular"/>
          <w:b/>
          <w:bCs/>
        </w:rPr>
        <w:t>Distribución semanal por tema</w:t>
      </w:r>
    </w:p>
    <w:tbl>
      <w:tblPr>
        <w:tblW w:w="0" w:type="auto"/>
        <w:tblCellSpacing w:w="15" w:type="dxa"/>
        <w:tblInd w:w="-572" w:type="dxa"/>
        <w:tblBorders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9"/>
        <w:gridCol w:w="3739"/>
        <w:gridCol w:w="3862"/>
      </w:tblGrid>
      <w:tr w:rsidR="003F0C01" w:rsidRPr="003F0C01" w14:paraId="7A7F9BFC" w14:textId="77777777" w:rsidTr="003F0C01">
        <w:trPr>
          <w:tblHeader/>
          <w:tblCellSpacing w:w="15" w:type="dxa"/>
        </w:trPr>
        <w:tc>
          <w:tcPr>
            <w:tcW w:w="1764" w:type="dxa"/>
            <w:tcBorders>
              <w:bottom w:val="single" w:sz="4" w:space="0" w:color="auto"/>
            </w:tcBorders>
            <w:vAlign w:val="center"/>
            <w:hideMark/>
          </w:tcPr>
          <w:p w14:paraId="74C1D6B9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Día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B5760EE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Enfoque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22E6FB0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Tipo de contenido</w:t>
            </w:r>
          </w:p>
        </w:tc>
      </w:tr>
      <w:tr w:rsidR="003F0C01" w:rsidRPr="003F0C01" w14:paraId="484B7FF6" w14:textId="77777777" w:rsidTr="003F0C01">
        <w:trPr>
          <w:tblCellSpacing w:w="15" w:type="dxa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C9005B7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Lunes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C37F801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Activación y enfoque emocional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A31EC85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Frases, videos, retos, historias reales</w:t>
            </w:r>
          </w:p>
        </w:tc>
      </w:tr>
      <w:tr w:rsidR="003F0C01" w:rsidRPr="003F0C01" w14:paraId="6DF82EB0" w14:textId="77777777" w:rsidTr="003F0C01">
        <w:trPr>
          <w:tblCellSpacing w:w="15" w:type="dxa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378CB73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Martes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C21AE68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Circulares comerciales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32C8507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Campañas + acciones concretas</w:t>
            </w:r>
          </w:p>
        </w:tc>
      </w:tr>
      <w:tr w:rsidR="003F0C01" w:rsidRPr="003F0C01" w14:paraId="12A05CE8" w14:textId="77777777" w:rsidTr="003F0C01">
        <w:trPr>
          <w:tblCellSpacing w:w="15" w:type="dxa"/>
        </w:trPr>
        <w:tc>
          <w:tcPr>
            <w:tcW w:w="1764" w:type="dxa"/>
            <w:tcBorders>
              <w:bottom w:val="single" w:sz="4" w:space="0" w:color="auto"/>
            </w:tcBorders>
            <w:vAlign w:val="center"/>
            <w:hideMark/>
          </w:tcPr>
          <w:p w14:paraId="65240B46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Miércoles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2D16781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Tips de prospección y seguimiento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67C88FF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Mensajes, scripts, retos rápidos</w:t>
            </w:r>
          </w:p>
        </w:tc>
      </w:tr>
      <w:tr w:rsidR="003F0C01" w:rsidRPr="003F0C01" w14:paraId="1ADA2883" w14:textId="77777777" w:rsidTr="003F0C01">
        <w:trPr>
          <w:tblCellSpacing w:w="15" w:type="dxa"/>
        </w:trPr>
        <w:tc>
          <w:tcPr>
            <w:tcW w:w="1764" w:type="dxa"/>
            <w:tcBorders>
              <w:bottom w:val="single" w:sz="4" w:space="0" w:color="auto"/>
            </w:tcBorders>
            <w:vAlign w:val="center"/>
            <w:hideMark/>
          </w:tcPr>
          <w:p w14:paraId="2D18E196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Jueves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E92FEE6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Producto + habilidades comerciales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8499B5D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Carruseles, ejemplos prácticos, reels</w:t>
            </w:r>
          </w:p>
        </w:tc>
      </w:tr>
      <w:tr w:rsidR="003F0C01" w:rsidRPr="003F0C01" w14:paraId="2D7D238D" w14:textId="77777777" w:rsidTr="003F0C01">
        <w:trPr>
          <w:tblCellSpacing w:w="15" w:type="dxa"/>
        </w:trPr>
        <w:tc>
          <w:tcPr>
            <w:tcW w:w="1764" w:type="dxa"/>
            <w:vAlign w:val="center"/>
            <w:hideMark/>
          </w:tcPr>
          <w:p w14:paraId="3E50E861" w14:textId="77777777" w:rsidR="003F0C01" w:rsidRPr="003F0C01" w:rsidRDefault="003F0C01" w:rsidP="003F0C01">
            <w:pPr>
              <w:jc w:val="center"/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Viernes</w:t>
            </w:r>
          </w:p>
        </w:tc>
        <w:tc>
          <w:tcPr>
            <w:tcW w:w="0" w:type="auto"/>
            <w:vAlign w:val="center"/>
            <w:hideMark/>
          </w:tcPr>
          <w:p w14:paraId="40EFB352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Trivias, reconocimientos y conexión</w:t>
            </w:r>
          </w:p>
        </w:tc>
        <w:tc>
          <w:tcPr>
            <w:tcW w:w="0" w:type="auto"/>
            <w:vAlign w:val="center"/>
            <w:hideMark/>
          </w:tcPr>
          <w:p w14:paraId="46BF21B6" w14:textId="77777777" w:rsidR="003F0C01" w:rsidRPr="003F0C01" w:rsidRDefault="003F0C01" w:rsidP="004821E5">
            <w:pPr>
              <w:rPr>
                <w:rFonts w:ascii="Point Regular" w:hAnsi="Point Regular"/>
              </w:rPr>
            </w:pPr>
            <w:r w:rsidRPr="003F0C01">
              <w:rPr>
                <w:rFonts w:ascii="Point Regular" w:hAnsi="Point Regular"/>
              </w:rPr>
              <w:t>Encuestas, juegos, dinámicas, premios</w:t>
            </w:r>
          </w:p>
        </w:tc>
      </w:tr>
    </w:tbl>
    <w:p w14:paraId="18356EC1" w14:textId="77777777" w:rsidR="00847C89" w:rsidRDefault="00847C89" w:rsidP="00847C89">
      <w:pPr>
        <w:rPr>
          <w:rFonts w:ascii="Point Regular" w:hAnsi="Point Regular"/>
          <w:b/>
          <w:bCs/>
        </w:rPr>
      </w:pPr>
    </w:p>
    <w:p w14:paraId="2C39A1F4" w14:textId="5689265C" w:rsidR="00847C89" w:rsidRPr="002A5DDF" w:rsidRDefault="00847C89" w:rsidP="00847C89">
      <w:pPr>
        <w:rPr>
          <w:rFonts w:ascii="Point Regular" w:hAnsi="Point Regular"/>
          <w:b/>
          <w:bCs/>
        </w:rPr>
      </w:pPr>
      <w:r w:rsidRPr="002A5DDF">
        <w:rPr>
          <w:rFonts w:ascii="Point Regular" w:hAnsi="Point Regular"/>
          <w:b/>
          <w:bCs/>
        </w:rPr>
        <w:lastRenderedPageBreak/>
        <w:t xml:space="preserve">Semana </w:t>
      </w:r>
      <w:r>
        <w:rPr>
          <w:rFonts w:ascii="Point Regular" w:hAnsi="Point Regular"/>
          <w:b/>
          <w:bCs/>
        </w:rPr>
        <w:t xml:space="preserve">2 </w:t>
      </w:r>
      <w:r w:rsidRPr="002A5DDF">
        <w:rPr>
          <w:rFonts w:ascii="Point Regular" w:hAnsi="Point Regular"/>
          <w:b/>
          <w:bCs/>
        </w:rPr>
        <w:t xml:space="preserve"> (</w:t>
      </w:r>
      <w:r>
        <w:rPr>
          <w:rFonts w:ascii="Point Regular" w:hAnsi="Point Regular"/>
          <w:b/>
          <w:bCs/>
        </w:rPr>
        <w:t>13</w:t>
      </w:r>
      <w:r w:rsidRPr="002A5DDF">
        <w:rPr>
          <w:rFonts w:ascii="Point Regular" w:hAnsi="Point Regular"/>
          <w:b/>
          <w:bCs/>
        </w:rPr>
        <w:t>-</w:t>
      </w:r>
      <w:r>
        <w:rPr>
          <w:rFonts w:ascii="Point Regular" w:hAnsi="Point Regular"/>
          <w:b/>
          <w:bCs/>
        </w:rPr>
        <w:t>17</w:t>
      </w:r>
      <w:r>
        <w:rPr>
          <w:rFonts w:ascii="Point Regular" w:hAnsi="Point Regular"/>
          <w:b/>
          <w:bCs/>
        </w:rPr>
        <w:t xml:space="preserve"> de Octubre</w:t>
      </w:r>
      <w:r w:rsidRPr="002A5DDF">
        <w:rPr>
          <w:rFonts w:ascii="Point Regular" w:hAnsi="Point Regular"/>
          <w:b/>
          <w:bCs/>
        </w:rPr>
        <w:t>)</w:t>
      </w:r>
    </w:p>
    <w:p w14:paraId="3A06D340" w14:textId="77777777" w:rsidR="00847C89" w:rsidRPr="002A5DDF" w:rsidRDefault="00847C89" w:rsidP="00847C89">
      <w:pPr>
        <w:rPr>
          <w:rFonts w:ascii="Point Regular" w:hAnsi="Point Regular"/>
          <w:b/>
          <w:bCs/>
        </w:rPr>
      </w:pPr>
      <w:r w:rsidRPr="002A5DDF">
        <w:rPr>
          <w:rFonts w:ascii="Point Regular" w:hAnsi="Point Regular"/>
          <w:b/>
          <w:bCs/>
        </w:rPr>
        <w:t xml:space="preserve">Emoción: </w:t>
      </w:r>
      <w:r w:rsidRPr="002A5DDF">
        <w:rPr>
          <w:rFonts w:ascii="Point Regular" w:hAnsi="Point Regular"/>
        </w:rPr>
        <w:t>Legado, prevención, responsabilidad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7420"/>
      </w:tblGrid>
      <w:tr w:rsidR="00847C89" w:rsidRPr="00847C89" w14:paraId="00B16854" w14:textId="77777777" w:rsidTr="009D3D73">
        <w:trPr>
          <w:tblHeader/>
          <w:tblCellSpacing w:w="15" w:type="dxa"/>
        </w:trPr>
        <w:tc>
          <w:tcPr>
            <w:tcW w:w="1373" w:type="dxa"/>
            <w:vAlign w:val="center"/>
            <w:hideMark/>
          </w:tcPr>
          <w:p w14:paraId="5CC27D84" w14:textId="77777777" w:rsidR="00847C89" w:rsidRPr="00847C89" w:rsidRDefault="00847C89" w:rsidP="00847C89">
            <w:pPr>
              <w:rPr>
                <w:rFonts w:ascii="Point Regular" w:hAnsi="Point Regular"/>
                <w:b/>
                <w:bCs/>
              </w:rPr>
            </w:pPr>
            <w:r w:rsidRPr="00847C89">
              <w:rPr>
                <w:rFonts w:ascii="Point Regular" w:hAnsi="Point Regular"/>
                <w:b/>
                <w:bCs/>
              </w:rPr>
              <w:t>Día</w:t>
            </w:r>
          </w:p>
        </w:tc>
        <w:tc>
          <w:tcPr>
            <w:tcW w:w="7375" w:type="dxa"/>
            <w:vAlign w:val="center"/>
            <w:hideMark/>
          </w:tcPr>
          <w:p w14:paraId="2C562AB7" w14:textId="77777777" w:rsidR="00847C89" w:rsidRPr="00847C89" w:rsidRDefault="00847C89" w:rsidP="00847C89">
            <w:pPr>
              <w:rPr>
                <w:rFonts w:ascii="Point Regular" w:hAnsi="Point Regular"/>
                <w:b/>
                <w:bCs/>
              </w:rPr>
            </w:pPr>
            <w:r w:rsidRPr="00847C89">
              <w:rPr>
                <w:rFonts w:ascii="Point Regular" w:hAnsi="Point Regular"/>
                <w:b/>
                <w:bCs/>
              </w:rPr>
              <w:t>Contenido comercial corregido</w:t>
            </w:r>
          </w:p>
        </w:tc>
      </w:tr>
      <w:tr w:rsidR="00847C89" w:rsidRPr="00847C89" w14:paraId="3F713A1F" w14:textId="77777777" w:rsidTr="009D3D73">
        <w:trPr>
          <w:tblCellSpacing w:w="15" w:type="dxa"/>
        </w:trPr>
        <w:tc>
          <w:tcPr>
            <w:tcW w:w="1373" w:type="dxa"/>
            <w:vAlign w:val="center"/>
            <w:hideMark/>
          </w:tcPr>
          <w:p w14:paraId="30FC1AAF" w14:textId="77777777" w:rsidR="00847C89" w:rsidRPr="00847C89" w:rsidRDefault="00847C89" w:rsidP="00847C89">
            <w:pPr>
              <w:rPr>
                <w:rFonts w:ascii="Point Regular" w:hAnsi="Point Regular"/>
              </w:rPr>
            </w:pPr>
            <w:r w:rsidRPr="00847C89">
              <w:rPr>
                <w:rFonts w:ascii="Point Regular" w:hAnsi="Point Regular"/>
              </w:rPr>
              <w:t>Lunes 13</w:t>
            </w:r>
          </w:p>
        </w:tc>
        <w:tc>
          <w:tcPr>
            <w:tcW w:w="7375" w:type="dxa"/>
            <w:vAlign w:val="center"/>
            <w:hideMark/>
          </w:tcPr>
          <w:p w14:paraId="52987FF2" w14:textId="4E7E0275" w:rsidR="00847C89" w:rsidRPr="00847C89" w:rsidRDefault="00847C89" w:rsidP="00847C89">
            <w:pPr>
              <w:rPr>
                <w:rFonts w:ascii="Point Regular" w:hAnsi="Point Regular"/>
              </w:rPr>
            </w:pPr>
            <w:r w:rsidRPr="00847C89">
              <w:rPr>
                <w:rFonts w:ascii="Point Regular" w:hAnsi="Point Regular"/>
              </w:rPr>
              <w:t xml:space="preserve">Frase de arranque + reto de la semana: </w:t>
            </w:r>
            <w:r w:rsidRPr="00847C89">
              <w:rPr>
                <w:rFonts w:ascii="Point Regular" w:hAnsi="Point Regular"/>
              </w:rPr>
              <w:br/>
              <w:t xml:space="preserve">“El mejor momento para proteger tu salud fue ayer. El segundo mejor momento es hoy.” </w:t>
            </w:r>
            <w:r w:rsidRPr="00847C89">
              <w:rPr>
                <w:rFonts w:ascii="Point Regular" w:hAnsi="Point Regular"/>
              </w:rPr>
              <w:br/>
              <w:t>Reto: Cotiza 3 pólizas de GMM esta semana.</w:t>
            </w:r>
          </w:p>
        </w:tc>
      </w:tr>
      <w:tr w:rsidR="00847C89" w:rsidRPr="00847C89" w14:paraId="4C4EC272" w14:textId="77777777" w:rsidTr="009D3D73">
        <w:trPr>
          <w:tblCellSpacing w:w="15" w:type="dxa"/>
        </w:trPr>
        <w:tc>
          <w:tcPr>
            <w:tcW w:w="1373" w:type="dxa"/>
            <w:vAlign w:val="center"/>
            <w:hideMark/>
          </w:tcPr>
          <w:p w14:paraId="75CF9944" w14:textId="77777777" w:rsidR="00847C89" w:rsidRPr="00847C89" w:rsidRDefault="00847C89" w:rsidP="00847C89">
            <w:pPr>
              <w:rPr>
                <w:rFonts w:ascii="Point Regular" w:hAnsi="Point Regular"/>
              </w:rPr>
            </w:pPr>
            <w:r w:rsidRPr="00847C89">
              <w:rPr>
                <w:rFonts w:ascii="Point Regular" w:hAnsi="Point Regular"/>
              </w:rPr>
              <w:t>Martes 14</w:t>
            </w:r>
          </w:p>
        </w:tc>
        <w:tc>
          <w:tcPr>
            <w:tcW w:w="7375" w:type="dxa"/>
            <w:vAlign w:val="center"/>
            <w:hideMark/>
          </w:tcPr>
          <w:p w14:paraId="3837B605" w14:textId="47C6723E" w:rsidR="00847C89" w:rsidRPr="00847C89" w:rsidRDefault="009D3D73" w:rsidP="00847C89">
            <w:pPr>
              <w:rPr>
                <w:rFonts w:ascii="Point Regular" w:hAnsi="Point Regular"/>
              </w:rPr>
            </w:pPr>
            <w:r>
              <w:rPr>
                <w:rFonts w:ascii="Point Regular" w:hAnsi="Point Regular"/>
              </w:rPr>
              <w:t>Circular Importante</w:t>
            </w:r>
          </w:p>
        </w:tc>
      </w:tr>
      <w:tr w:rsidR="00847C89" w:rsidRPr="00847C89" w14:paraId="6D972F14" w14:textId="77777777" w:rsidTr="009D3D73">
        <w:trPr>
          <w:tblCellSpacing w:w="15" w:type="dxa"/>
        </w:trPr>
        <w:tc>
          <w:tcPr>
            <w:tcW w:w="1373" w:type="dxa"/>
            <w:vAlign w:val="center"/>
            <w:hideMark/>
          </w:tcPr>
          <w:p w14:paraId="04866716" w14:textId="452C4238" w:rsidR="00847C89" w:rsidRPr="00847C89" w:rsidRDefault="00847C89" w:rsidP="00847C89">
            <w:pPr>
              <w:rPr>
                <w:rFonts w:ascii="Point Regular" w:hAnsi="Point Regular"/>
              </w:rPr>
            </w:pPr>
            <w:r>
              <w:rPr>
                <w:rFonts w:ascii="Point Regular" w:hAnsi="Point Regular"/>
              </w:rPr>
              <w:t>Jueves</w:t>
            </w:r>
            <w:r w:rsidRPr="00847C89">
              <w:rPr>
                <w:rFonts w:ascii="Point Regular" w:hAnsi="Point Regular"/>
              </w:rPr>
              <w:t xml:space="preserve"> 1</w:t>
            </w:r>
            <w:r w:rsidR="009D3D73">
              <w:rPr>
                <w:rFonts w:ascii="Point Regular" w:hAnsi="Point Regular"/>
              </w:rPr>
              <w:t>6</w:t>
            </w:r>
          </w:p>
        </w:tc>
        <w:tc>
          <w:tcPr>
            <w:tcW w:w="7375" w:type="dxa"/>
            <w:vAlign w:val="center"/>
            <w:hideMark/>
          </w:tcPr>
          <w:p w14:paraId="332D5809" w14:textId="115B47BD" w:rsidR="00847C89" w:rsidRPr="00847C89" w:rsidRDefault="00847C89" w:rsidP="00847C89">
            <w:pPr>
              <w:rPr>
                <w:rFonts w:ascii="Point Regular" w:hAnsi="Point Regular"/>
              </w:rPr>
            </w:pPr>
            <w:r w:rsidRPr="00847C89">
              <w:rPr>
                <w:rFonts w:ascii="Point Regular" w:hAnsi="Point Regular"/>
              </w:rPr>
              <w:t xml:space="preserve">Tip de venta preventiva: </w:t>
            </w:r>
            <w:r w:rsidRPr="00847C89">
              <w:rPr>
                <w:rFonts w:ascii="Point Regular" w:hAnsi="Point Regular"/>
              </w:rPr>
              <w:br/>
              <w:t xml:space="preserve">En lugar de hablar de enfermedad, habla de libertad: </w:t>
            </w:r>
            <w:r w:rsidRPr="00847C89">
              <w:rPr>
                <w:rFonts w:ascii="Point Regular" w:hAnsi="Point Regular"/>
              </w:rPr>
              <w:br/>
              <w:t>“El seguro no es para enfermos. Es para personas libres que quieren elegir cómo y dónde ser atendidas.”</w:t>
            </w:r>
          </w:p>
        </w:tc>
      </w:tr>
      <w:tr w:rsidR="00847C89" w:rsidRPr="00847C89" w14:paraId="1AB26DC4" w14:textId="77777777" w:rsidTr="009D3D73">
        <w:trPr>
          <w:tblCellSpacing w:w="15" w:type="dxa"/>
        </w:trPr>
        <w:tc>
          <w:tcPr>
            <w:tcW w:w="1373" w:type="dxa"/>
            <w:vAlign w:val="center"/>
            <w:hideMark/>
          </w:tcPr>
          <w:p w14:paraId="5BF5FBFD" w14:textId="50BBD44D" w:rsidR="00847C89" w:rsidRPr="00847C89" w:rsidRDefault="009D3D73" w:rsidP="00847C89">
            <w:pPr>
              <w:rPr>
                <w:rFonts w:ascii="Point Regular" w:hAnsi="Point Regular"/>
              </w:rPr>
            </w:pPr>
            <w:r>
              <w:rPr>
                <w:rFonts w:ascii="Point Regular" w:hAnsi="Point Regular"/>
              </w:rPr>
              <w:t>Viernes</w:t>
            </w:r>
            <w:r w:rsidR="00847C89" w:rsidRPr="00847C89">
              <w:rPr>
                <w:rFonts w:ascii="Point Regular" w:hAnsi="Point Regular"/>
              </w:rPr>
              <w:t xml:space="preserve"> 1</w:t>
            </w:r>
            <w:r>
              <w:rPr>
                <w:rFonts w:ascii="Point Regular" w:hAnsi="Point Regular"/>
              </w:rPr>
              <w:t>7</w:t>
            </w:r>
          </w:p>
        </w:tc>
        <w:tc>
          <w:tcPr>
            <w:tcW w:w="7375" w:type="dxa"/>
            <w:vAlign w:val="center"/>
            <w:hideMark/>
          </w:tcPr>
          <w:p w14:paraId="06D0FE24" w14:textId="589B7BCF" w:rsidR="00847C89" w:rsidRPr="00847C89" w:rsidRDefault="00847C89" w:rsidP="00847C89">
            <w:pPr>
              <w:rPr>
                <w:rFonts w:ascii="Point Regular" w:hAnsi="Point Regular"/>
              </w:rPr>
            </w:pPr>
            <w:r w:rsidRPr="00847C89">
              <w:rPr>
                <w:rFonts w:ascii="Point Regular" w:hAnsi="Point Regular"/>
              </w:rPr>
              <w:t xml:space="preserve">Campaña previa al 19 de octubre – Cáncer de mama: </w:t>
            </w:r>
            <w:r w:rsidRPr="00847C89">
              <w:rPr>
                <w:rFonts w:ascii="Point Regular" w:hAnsi="Point Regular"/>
              </w:rPr>
              <w:br/>
              <w:t>Post informativo + emocional:</w:t>
            </w:r>
          </w:p>
        </w:tc>
      </w:tr>
    </w:tbl>
    <w:p w14:paraId="553E7ABF" w14:textId="77777777" w:rsidR="00847C89" w:rsidRDefault="00847C89" w:rsidP="002A5DDF">
      <w:pPr>
        <w:rPr>
          <w:rFonts w:ascii="Point Regular" w:hAnsi="Point Regular"/>
          <w:b/>
          <w:bCs/>
        </w:rPr>
      </w:pPr>
    </w:p>
    <w:p w14:paraId="5F370D1B" w14:textId="0796367C" w:rsidR="002A5DDF" w:rsidRPr="002A5DDF" w:rsidRDefault="002A5DDF" w:rsidP="002A5DDF">
      <w:pPr>
        <w:rPr>
          <w:rFonts w:ascii="Point Regular" w:hAnsi="Point Regular"/>
          <w:b/>
          <w:bCs/>
        </w:rPr>
      </w:pPr>
      <w:r w:rsidRPr="002A5DDF">
        <w:rPr>
          <w:rFonts w:ascii="Point Regular" w:hAnsi="Point Regular"/>
          <w:b/>
          <w:bCs/>
        </w:rPr>
        <w:t xml:space="preserve">Semana </w:t>
      </w:r>
      <w:r w:rsidR="00EC351C">
        <w:rPr>
          <w:rFonts w:ascii="Point Regular" w:hAnsi="Point Regular"/>
          <w:b/>
          <w:bCs/>
        </w:rPr>
        <w:t xml:space="preserve">2 </w:t>
      </w:r>
      <w:r w:rsidRPr="002A5DDF">
        <w:rPr>
          <w:rFonts w:ascii="Point Regular" w:hAnsi="Point Regular"/>
          <w:b/>
          <w:bCs/>
        </w:rPr>
        <w:t xml:space="preserve"> (</w:t>
      </w:r>
      <w:r w:rsidR="00EC351C">
        <w:rPr>
          <w:rFonts w:ascii="Point Regular" w:hAnsi="Point Regular"/>
          <w:b/>
          <w:bCs/>
        </w:rPr>
        <w:t>20</w:t>
      </w:r>
      <w:r w:rsidRPr="002A5DDF">
        <w:rPr>
          <w:rFonts w:ascii="Point Regular" w:hAnsi="Point Regular"/>
          <w:b/>
          <w:bCs/>
        </w:rPr>
        <w:t>-</w:t>
      </w:r>
      <w:r w:rsidR="00EC351C">
        <w:rPr>
          <w:rFonts w:ascii="Point Regular" w:hAnsi="Point Regular"/>
          <w:b/>
          <w:bCs/>
        </w:rPr>
        <w:t>24</w:t>
      </w:r>
      <w:r w:rsidR="00C73EEB">
        <w:rPr>
          <w:rFonts w:ascii="Point Regular" w:hAnsi="Point Regular"/>
          <w:b/>
          <w:bCs/>
        </w:rPr>
        <w:t xml:space="preserve"> de </w:t>
      </w:r>
      <w:r w:rsidR="00847C89">
        <w:rPr>
          <w:rFonts w:ascii="Point Regular" w:hAnsi="Point Regular"/>
          <w:b/>
          <w:bCs/>
        </w:rPr>
        <w:t>Octubre</w:t>
      </w:r>
      <w:r w:rsidRPr="002A5DDF">
        <w:rPr>
          <w:rFonts w:ascii="Point Regular" w:hAnsi="Point Regular"/>
          <w:b/>
          <w:bCs/>
        </w:rPr>
        <w:t>)</w:t>
      </w:r>
    </w:p>
    <w:p w14:paraId="48DB7D6A" w14:textId="1C353211" w:rsidR="002A5DDF" w:rsidRPr="002A5DDF" w:rsidRDefault="002A5DDF" w:rsidP="002A5DDF">
      <w:pPr>
        <w:rPr>
          <w:rFonts w:ascii="Point Regular" w:hAnsi="Point Regular"/>
          <w:b/>
          <w:bCs/>
        </w:rPr>
      </w:pPr>
      <w:r w:rsidRPr="002A5DDF">
        <w:rPr>
          <w:rFonts w:ascii="Point Regular" w:hAnsi="Point Regular"/>
          <w:b/>
          <w:bCs/>
        </w:rPr>
        <w:t xml:space="preserve">Emoción: </w:t>
      </w:r>
      <w:r w:rsidRPr="002A5DDF">
        <w:rPr>
          <w:rFonts w:ascii="Point Regular" w:hAnsi="Point Regular"/>
        </w:rPr>
        <w:t>Legado, prevención, responsabilidad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7137"/>
      </w:tblGrid>
      <w:tr w:rsidR="002A5DDF" w:rsidRPr="002A5DDF" w14:paraId="78AA2A1C" w14:textId="77777777" w:rsidTr="00EC351C">
        <w:trPr>
          <w:tblHeader/>
          <w:tblCellSpacing w:w="15" w:type="dxa"/>
        </w:trPr>
        <w:tc>
          <w:tcPr>
            <w:tcW w:w="1656" w:type="dxa"/>
            <w:tcBorders>
              <w:bottom w:val="single" w:sz="4" w:space="0" w:color="auto"/>
            </w:tcBorders>
            <w:vAlign w:val="center"/>
            <w:hideMark/>
          </w:tcPr>
          <w:p w14:paraId="0C63D49E" w14:textId="77777777" w:rsidR="002A5DDF" w:rsidRPr="002A5DDF" w:rsidRDefault="002A5DDF" w:rsidP="002A5DDF">
            <w:pPr>
              <w:rPr>
                <w:rFonts w:ascii="Point Regular" w:hAnsi="Point Regular"/>
                <w:b/>
                <w:bCs/>
              </w:rPr>
            </w:pPr>
            <w:r w:rsidRPr="002A5DDF">
              <w:rPr>
                <w:rFonts w:ascii="Point Regular" w:hAnsi="Point Regular"/>
                <w:b/>
                <w:bCs/>
              </w:rPr>
              <w:t>Día</w:t>
            </w:r>
          </w:p>
        </w:tc>
        <w:tc>
          <w:tcPr>
            <w:tcW w:w="7092" w:type="dxa"/>
            <w:tcBorders>
              <w:bottom w:val="single" w:sz="4" w:space="0" w:color="auto"/>
            </w:tcBorders>
            <w:vAlign w:val="center"/>
            <w:hideMark/>
          </w:tcPr>
          <w:p w14:paraId="6CE06C5D" w14:textId="036E8D1A" w:rsidR="002A5DDF" w:rsidRPr="002A5DDF" w:rsidRDefault="002A5DDF" w:rsidP="002A5DDF">
            <w:pPr>
              <w:rPr>
                <w:rFonts w:ascii="Point Regular" w:hAnsi="Point Regular"/>
                <w:b/>
                <w:bCs/>
              </w:rPr>
            </w:pPr>
            <w:r w:rsidRPr="002A5DDF">
              <w:rPr>
                <w:rFonts w:ascii="Point Regular" w:hAnsi="Point Regular"/>
                <w:b/>
                <w:bCs/>
              </w:rPr>
              <w:t>Contenido</w:t>
            </w:r>
          </w:p>
        </w:tc>
      </w:tr>
      <w:tr w:rsidR="002A5DDF" w:rsidRPr="002A5DDF" w14:paraId="6EF3CA57" w14:textId="77777777" w:rsidTr="00EC351C">
        <w:trPr>
          <w:tblCellSpacing w:w="15" w:type="dxa"/>
        </w:trPr>
        <w:tc>
          <w:tcPr>
            <w:tcW w:w="1656" w:type="dxa"/>
            <w:tcBorders>
              <w:bottom w:val="single" w:sz="4" w:space="0" w:color="auto"/>
            </w:tcBorders>
            <w:vAlign w:val="center"/>
            <w:hideMark/>
          </w:tcPr>
          <w:p w14:paraId="331E7DD1" w14:textId="4D906FE8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 xml:space="preserve">Lunes </w:t>
            </w:r>
            <w:r w:rsidR="00EC351C">
              <w:rPr>
                <w:rFonts w:ascii="Point Book" w:hAnsi="Point Book"/>
              </w:rPr>
              <w:t>20</w:t>
            </w:r>
          </w:p>
        </w:tc>
        <w:tc>
          <w:tcPr>
            <w:tcW w:w="7092" w:type="dxa"/>
            <w:tcBorders>
              <w:bottom w:val="single" w:sz="4" w:space="0" w:color="auto"/>
            </w:tcBorders>
            <w:vAlign w:val="center"/>
            <w:hideMark/>
          </w:tcPr>
          <w:p w14:paraId="33CD8854" w14:textId="0070BAF5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>Post tipo reflexión: “¿Y si mañana ya no estás, qué heredas? Deudas o protección.”</w:t>
            </w:r>
          </w:p>
        </w:tc>
      </w:tr>
      <w:tr w:rsidR="002A5DDF" w:rsidRPr="002A5DDF" w14:paraId="303CD755" w14:textId="77777777" w:rsidTr="00EC351C">
        <w:trPr>
          <w:tblCellSpacing w:w="15" w:type="dxa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9A664EB" w14:textId="3489C18A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 xml:space="preserve">Martes </w:t>
            </w:r>
            <w:r w:rsidR="00EC351C">
              <w:rPr>
                <w:rFonts w:ascii="Point Book" w:hAnsi="Point Book"/>
              </w:rPr>
              <w:t>21</w:t>
            </w: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F7A41D9" w14:textId="177D7943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>Circular</w:t>
            </w:r>
            <w:r w:rsidR="00EC351C">
              <w:rPr>
                <w:rFonts w:ascii="Point Book" w:hAnsi="Point Book"/>
              </w:rPr>
              <w:t xml:space="preserve"> importante</w:t>
            </w:r>
          </w:p>
        </w:tc>
      </w:tr>
      <w:tr w:rsidR="002A5DDF" w:rsidRPr="002A5DDF" w14:paraId="2B2C939F" w14:textId="77777777" w:rsidTr="00EC351C">
        <w:trPr>
          <w:tblCellSpacing w:w="15" w:type="dxa"/>
        </w:trPr>
        <w:tc>
          <w:tcPr>
            <w:tcW w:w="1656" w:type="dxa"/>
            <w:tcBorders>
              <w:bottom w:val="single" w:sz="4" w:space="0" w:color="auto"/>
            </w:tcBorders>
            <w:vAlign w:val="center"/>
            <w:hideMark/>
          </w:tcPr>
          <w:p w14:paraId="291DA5E2" w14:textId="38FA94B9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 xml:space="preserve">Miércoles </w:t>
            </w:r>
            <w:r w:rsidR="00EC351C">
              <w:rPr>
                <w:rFonts w:ascii="Point Book" w:hAnsi="Point Book"/>
              </w:rPr>
              <w:t>22</w:t>
            </w:r>
          </w:p>
        </w:tc>
        <w:tc>
          <w:tcPr>
            <w:tcW w:w="7092" w:type="dxa"/>
            <w:tcBorders>
              <w:bottom w:val="single" w:sz="4" w:space="0" w:color="auto"/>
            </w:tcBorders>
            <w:vAlign w:val="center"/>
            <w:hideMark/>
          </w:tcPr>
          <w:p w14:paraId="717185F2" w14:textId="76F37F66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>Tip de venta: Cómo presentar el seguro de vida como “acto de amor” y no como tragedia.</w:t>
            </w:r>
          </w:p>
        </w:tc>
      </w:tr>
      <w:tr w:rsidR="002A5DDF" w:rsidRPr="002A5DDF" w14:paraId="7E95BB05" w14:textId="77777777" w:rsidTr="00EC351C">
        <w:trPr>
          <w:tblCellSpacing w:w="15" w:type="dxa"/>
        </w:trPr>
        <w:tc>
          <w:tcPr>
            <w:tcW w:w="1656" w:type="dxa"/>
            <w:tcBorders>
              <w:bottom w:val="single" w:sz="4" w:space="0" w:color="auto"/>
            </w:tcBorders>
            <w:vAlign w:val="center"/>
            <w:hideMark/>
          </w:tcPr>
          <w:p w14:paraId="6827F43B" w14:textId="36E9564A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 xml:space="preserve">Jueves </w:t>
            </w:r>
            <w:r w:rsidR="00EC351C">
              <w:rPr>
                <w:rFonts w:ascii="Point Book" w:hAnsi="Point Book"/>
              </w:rPr>
              <w:t>23</w:t>
            </w:r>
          </w:p>
        </w:tc>
        <w:tc>
          <w:tcPr>
            <w:tcW w:w="7092" w:type="dxa"/>
            <w:tcBorders>
              <w:bottom w:val="single" w:sz="4" w:space="0" w:color="auto"/>
            </w:tcBorders>
            <w:vAlign w:val="center"/>
            <w:hideMark/>
          </w:tcPr>
          <w:p w14:paraId="5FD1617C" w14:textId="107E64AA" w:rsidR="002A5DDF" w:rsidRPr="002A5DDF" w:rsidRDefault="002A5DDF" w:rsidP="002A5DDF">
            <w:pPr>
              <w:rPr>
                <w:rFonts w:ascii="Point Book" w:hAnsi="Point Book"/>
              </w:rPr>
            </w:pPr>
            <w:r w:rsidRPr="002A5DDF">
              <w:rPr>
                <w:rFonts w:ascii="Point Book" w:hAnsi="Point Book"/>
              </w:rPr>
              <w:t>Material editable: plantilla de mensaje para clientes: “En estas fechas recordamos a quienes amamos. ¿Y tú, ya proteges a quienes te aman?”</w:t>
            </w:r>
          </w:p>
        </w:tc>
      </w:tr>
    </w:tbl>
    <w:p w14:paraId="28A7DE3D" w14:textId="77777777" w:rsidR="009D3D73" w:rsidRDefault="009D3D73" w:rsidP="00C73EEB">
      <w:pPr>
        <w:rPr>
          <w:rFonts w:ascii="Point Regular" w:hAnsi="Point Regular"/>
          <w:b/>
          <w:bCs/>
        </w:rPr>
      </w:pPr>
    </w:p>
    <w:p w14:paraId="32ADC2F5" w14:textId="77777777" w:rsidR="009D3D73" w:rsidRDefault="009D3D73" w:rsidP="00C73EEB">
      <w:pPr>
        <w:rPr>
          <w:rFonts w:ascii="Point Regular" w:hAnsi="Point Regular"/>
          <w:b/>
          <w:bCs/>
        </w:rPr>
      </w:pPr>
    </w:p>
    <w:p w14:paraId="42E888B4" w14:textId="4B05A593" w:rsidR="00C73EEB" w:rsidRPr="00C73EEB" w:rsidRDefault="00C73EEB" w:rsidP="00C73EEB">
      <w:pPr>
        <w:rPr>
          <w:rFonts w:ascii="Point Regular" w:hAnsi="Point Regular"/>
          <w:b/>
          <w:bCs/>
        </w:rPr>
      </w:pPr>
      <w:r>
        <w:rPr>
          <w:rFonts w:ascii="Point Regular" w:hAnsi="Point Regular"/>
          <w:b/>
          <w:bCs/>
        </w:rPr>
        <w:lastRenderedPageBreak/>
        <w:t xml:space="preserve">Semana 3 (27 al 31 de </w:t>
      </w:r>
      <w:r w:rsidR="00847C89">
        <w:rPr>
          <w:rFonts w:ascii="Point Regular" w:hAnsi="Point Regular"/>
          <w:b/>
          <w:bCs/>
        </w:rPr>
        <w:t>Octubre</w:t>
      </w:r>
      <w:r>
        <w:rPr>
          <w:rFonts w:ascii="Point Regular" w:hAnsi="Point Regular"/>
          <w:b/>
          <w:bCs/>
        </w:rPr>
        <w:t>)</w:t>
      </w:r>
    </w:p>
    <w:p w14:paraId="6DD132C3" w14:textId="006F60C7" w:rsidR="00C73EEB" w:rsidRPr="00C73EEB" w:rsidRDefault="00C73EEB" w:rsidP="00C73EEB">
      <w:pPr>
        <w:rPr>
          <w:rFonts w:ascii="Point Regular" w:hAnsi="Point Regular"/>
          <w:b/>
          <w:bCs/>
        </w:rPr>
      </w:pPr>
      <w:r w:rsidRPr="00C73EEB">
        <w:rPr>
          <w:rFonts w:ascii="Point Regular" w:hAnsi="Point Regular"/>
          <w:b/>
          <w:bCs/>
        </w:rPr>
        <w:t xml:space="preserve">Emoción: </w:t>
      </w:r>
      <w:r w:rsidRPr="00C73EEB">
        <w:rPr>
          <w:rFonts w:ascii="Point Regular" w:hAnsi="Point Regular"/>
        </w:rPr>
        <w:t>Legado, prevención, familia, responsabilidad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6995"/>
      </w:tblGrid>
      <w:tr w:rsidR="00C73EEB" w:rsidRPr="00C73EEB" w14:paraId="127DF4B7" w14:textId="77777777" w:rsidTr="00847C89">
        <w:trPr>
          <w:tblHeader/>
          <w:tblCellSpacing w:w="15" w:type="dxa"/>
        </w:trPr>
        <w:tc>
          <w:tcPr>
            <w:tcW w:w="1798" w:type="dxa"/>
            <w:tcBorders>
              <w:bottom w:val="single" w:sz="4" w:space="0" w:color="auto"/>
            </w:tcBorders>
            <w:vAlign w:val="center"/>
            <w:hideMark/>
          </w:tcPr>
          <w:p w14:paraId="0D9546B9" w14:textId="77777777" w:rsidR="00C73EEB" w:rsidRPr="00C73EEB" w:rsidRDefault="00C73EEB" w:rsidP="00C73EEB">
            <w:pPr>
              <w:rPr>
                <w:rFonts w:ascii="Point Regular" w:hAnsi="Point Regular"/>
                <w:b/>
                <w:bCs/>
              </w:rPr>
            </w:pPr>
            <w:r w:rsidRPr="00C73EEB">
              <w:rPr>
                <w:rFonts w:ascii="Point Regular" w:hAnsi="Point Regular"/>
                <w:b/>
                <w:bCs/>
              </w:rPr>
              <w:t>Día</w:t>
            </w:r>
          </w:p>
        </w:tc>
        <w:tc>
          <w:tcPr>
            <w:tcW w:w="6950" w:type="dxa"/>
            <w:tcBorders>
              <w:bottom w:val="single" w:sz="4" w:space="0" w:color="auto"/>
            </w:tcBorders>
            <w:vAlign w:val="center"/>
            <w:hideMark/>
          </w:tcPr>
          <w:p w14:paraId="32C6DFA1" w14:textId="77777777" w:rsidR="00C73EEB" w:rsidRPr="00C73EEB" w:rsidRDefault="00C73EEB" w:rsidP="00C73EEB">
            <w:pPr>
              <w:rPr>
                <w:rFonts w:ascii="Point Regular" w:hAnsi="Point Regular"/>
                <w:b/>
                <w:bCs/>
              </w:rPr>
            </w:pPr>
            <w:r w:rsidRPr="00C73EEB">
              <w:rPr>
                <w:rFonts w:ascii="Point Regular" w:hAnsi="Point Regular"/>
                <w:b/>
                <w:bCs/>
              </w:rPr>
              <w:t>Contenido comercial</w:t>
            </w:r>
          </w:p>
        </w:tc>
      </w:tr>
      <w:tr w:rsidR="00C73EEB" w:rsidRPr="00C73EEB" w14:paraId="6180C6EC" w14:textId="77777777" w:rsidTr="00C73EEB">
        <w:trPr>
          <w:tblCellSpacing w:w="15" w:type="dxa"/>
        </w:trPr>
        <w:tc>
          <w:tcPr>
            <w:tcW w:w="1798" w:type="dxa"/>
            <w:tcBorders>
              <w:bottom w:val="single" w:sz="4" w:space="0" w:color="auto"/>
            </w:tcBorders>
            <w:vAlign w:val="center"/>
            <w:hideMark/>
          </w:tcPr>
          <w:p w14:paraId="0521C010" w14:textId="77777777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>Lunes 27</w:t>
            </w:r>
          </w:p>
        </w:tc>
        <w:tc>
          <w:tcPr>
            <w:tcW w:w="6950" w:type="dxa"/>
            <w:tcBorders>
              <w:bottom w:val="single" w:sz="4" w:space="0" w:color="auto"/>
            </w:tcBorders>
            <w:vAlign w:val="center"/>
            <w:hideMark/>
          </w:tcPr>
          <w:p w14:paraId="7AD1E666" w14:textId="00BA549F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E211E1">
              <w:rPr>
                <w:rFonts w:ascii="Point Regular" w:hAnsi="Point Regular"/>
              </w:rPr>
              <w:t>P</w:t>
            </w:r>
            <w:r w:rsidRPr="00C73EEB">
              <w:rPr>
                <w:rFonts w:ascii="Point Regular" w:hAnsi="Point Regular"/>
              </w:rPr>
              <w:t xml:space="preserve">ost tipo reflexión: “Octubre termina… pero tu impacto puede durar toda la vida. Protege a quienes amas hoy.” </w:t>
            </w:r>
            <w:r w:rsidRPr="00C73EEB">
              <w:rPr>
                <w:rFonts w:ascii="Point Regular" w:hAnsi="Point Regular"/>
              </w:rPr>
              <w:br/>
              <w:t>CTA para agentes: inicia la semana con 3 llamadas a clientes con familia.</w:t>
            </w:r>
          </w:p>
        </w:tc>
      </w:tr>
      <w:tr w:rsidR="00C73EEB" w:rsidRPr="00C73EEB" w14:paraId="088D1D95" w14:textId="77777777" w:rsidTr="00C73EEB">
        <w:trPr>
          <w:trHeight w:val="755"/>
          <w:tblCellSpacing w:w="15" w:type="dxa"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45C2CEB" w14:textId="77777777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>Martes 28</w:t>
            </w:r>
          </w:p>
        </w:tc>
        <w:tc>
          <w:tcPr>
            <w:tcW w:w="69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F33FD66" w14:textId="2E5154A5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>Circular</w:t>
            </w:r>
            <w:r w:rsidRPr="00E211E1">
              <w:rPr>
                <w:rFonts w:ascii="Point Regular" w:hAnsi="Point Regular"/>
              </w:rPr>
              <w:t xml:space="preserve"> Codigos de Descuento Mes Noviembre</w:t>
            </w:r>
          </w:p>
        </w:tc>
      </w:tr>
      <w:tr w:rsidR="00C73EEB" w:rsidRPr="00C73EEB" w14:paraId="3498B8D1" w14:textId="77777777" w:rsidTr="00C73EEB">
        <w:trPr>
          <w:tblCellSpacing w:w="15" w:type="dxa"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8B4836B" w14:textId="77777777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>Miércoles 29</w:t>
            </w:r>
          </w:p>
        </w:tc>
        <w:tc>
          <w:tcPr>
            <w:tcW w:w="69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02272BE" w14:textId="627634F3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 xml:space="preserve">Tip de venta: “Cierra con el corazón, no con presión.” </w:t>
            </w:r>
            <w:r w:rsidRPr="00C73EEB">
              <w:rPr>
                <w:rFonts w:ascii="Point Regular" w:hAnsi="Point Regular"/>
              </w:rPr>
              <w:br/>
              <w:t>Presenta el seguro de vida como un acto de amor y previsión, no como una tragedia.</w:t>
            </w:r>
          </w:p>
        </w:tc>
      </w:tr>
      <w:tr w:rsidR="00C73EEB" w:rsidRPr="00C73EEB" w14:paraId="04C3A8F9" w14:textId="77777777" w:rsidTr="00C73EEB">
        <w:trPr>
          <w:tblCellSpacing w:w="15" w:type="dxa"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F702F0" w14:textId="77777777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>Jueves 30</w:t>
            </w:r>
          </w:p>
        </w:tc>
        <w:tc>
          <w:tcPr>
            <w:tcW w:w="69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C38A94C" w14:textId="7CD04D42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 xml:space="preserve">Material editable para WhatsApp o redes: “En estas fechas recordamos a quienes ya no están… y protegemos a quienes aún tenemos.” </w:t>
            </w:r>
            <w:r w:rsidRPr="00C73EEB">
              <w:rPr>
                <w:rFonts w:ascii="Point Regular" w:hAnsi="Point Regular"/>
              </w:rPr>
              <w:br/>
              <w:t>Incluye espacio para logo y datos del agente.</w:t>
            </w:r>
          </w:p>
        </w:tc>
      </w:tr>
      <w:tr w:rsidR="00C73EEB" w:rsidRPr="00C73EEB" w14:paraId="2CA1817D" w14:textId="77777777" w:rsidTr="00C73EEB">
        <w:trPr>
          <w:tblCellSpacing w:w="15" w:type="dxa"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35FC32" w14:textId="77777777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C73EEB">
              <w:rPr>
                <w:rFonts w:ascii="Point Regular" w:hAnsi="Point Regular"/>
              </w:rPr>
              <w:t>Viernes 31</w:t>
            </w:r>
          </w:p>
        </w:tc>
        <w:tc>
          <w:tcPr>
            <w:tcW w:w="69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F18FCA7" w14:textId="00C0EF44" w:rsidR="00C73EEB" w:rsidRPr="00C73EEB" w:rsidRDefault="00C73EEB" w:rsidP="00C73EEB">
            <w:pPr>
              <w:rPr>
                <w:rFonts w:ascii="Point Regular" w:hAnsi="Point Regular"/>
              </w:rPr>
            </w:pPr>
            <w:r w:rsidRPr="00E211E1">
              <w:rPr>
                <w:rFonts w:ascii="Point Regular" w:hAnsi="Point Regular"/>
              </w:rPr>
              <w:t>Post día de muertos</w:t>
            </w:r>
            <w:r w:rsidRPr="00C73EEB">
              <w:rPr>
                <w:rFonts w:ascii="Point Regular" w:hAnsi="Point Regular"/>
              </w:rPr>
              <w:t xml:space="preserve">: “Recordar a quienes partieron es honrar su vida; proteger a los tuyos es continuar su legado.” </w:t>
            </w:r>
          </w:p>
        </w:tc>
      </w:tr>
    </w:tbl>
    <w:p w14:paraId="2DD09050" w14:textId="4AF164C3" w:rsidR="002A5DDF" w:rsidRDefault="002A5DDF">
      <w:pPr>
        <w:rPr>
          <w:rFonts w:ascii="Point Regular" w:hAnsi="Point Regular"/>
          <w:b/>
          <w:bCs/>
        </w:rPr>
      </w:pPr>
    </w:p>
    <w:p w14:paraId="36524E1D" w14:textId="77777777" w:rsidR="00EC351C" w:rsidRPr="002A5DDF" w:rsidRDefault="00EC351C">
      <w:pPr>
        <w:rPr>
          <w:rFonts w:ascii="Point Regular" w:hAnsi="Point Regular"/>
          <w:b/>
          <w:bCs/>
        </w:rPr>
      </w:pPr>
    </w:p>
    <w:sectPr w:rsidR="00EC351C" w:rsidRPr="002A5D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int Regular">
    <w:panose1 w:val="00000600000000000000"/>
    <w:charset w:val="4D"/>
    <w:family w:val="auto"/>
    <w:notTrueType/>
    <w:pitch w:val="variable"/>
    <w:sig w:usb0="A000026F" w:usb1="4000204B" w:usb2="00000000" w:usb3="00000000" w:csb0="00000097" w:csb1="00000000"/>
  </w:font>
  <w:font w:name="Point Book">
    <w:panose1 w:val="020B0604020202020204"/>
    <w:charset w:val="4D"/>
    <w:family w:val="auto"/>
    <w:notTrueType/>
    <w:pitch w:val="variable"/>
    <w:sig w:usb0="A000026F" w:usb1="4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FA1AD5"/>
    <w:multiLevelType w:val="multilevel"/>
    <w:tmpl w:val="2BFE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7588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01"/>
    <w:rsid w:val="002A5DDF"/>
    <w:rsid w:val="003F0C01"/>
    <w:rsid w:val="004821E5"/>
    <w:rsid w:val="0054707D"/>
    <w:rsid w:val="006A7302"/>
    <w:rsid w:val="00847C89"/>
    <w:rsid w:val="009D3D73"/>
    <w:rsid w:val="00C73EEB"/>
    <w:rsid w:val="00D44B6F"/>
    <w:rsid w:val="00E211E1"/>
    <w:rsid w:val="00EC351C"/>
    <w:rsid w:val="00FA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0D25D"/>
  <w15:chartTrackingRefBased/>
  <w15:docId w15:val="{26495999-AAB4-D04F-9471-A1BD83FB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F0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0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0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0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0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0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0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0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0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0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0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0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0C0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0C0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0C0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0C0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0C0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0C0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0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F0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0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F0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0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F0C0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0C0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F0C0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0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0C0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0C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Vidaño</dc:creator>
  <cp:keywords/>
  <dc:description/>
  <cp:lastModifiedBy>Ricardo Vidaño</cp:lastModifiedBy>
  <cp:revision>1</cp:revision>
  <dcterms:created xsi:type="dcterms:W3CDTF">2025-10-07T20:19:00Z</dcterms:created>
  <dcterms:modified xsi:type="dcterms:W3CDTF">2025-10-07T22:56:00Z</dcterms:modified>
</cp:coreProperties>
</file>