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Pr="003E2D7C" w:rsidRDefault="003B346E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3B346E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3B346E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19737DF" w14:textId="77777777" w:rsidR="003D0DFD" w:rsidRPr="003D0DFD" w:rsidRDefault="003D0DFD" w:rsidP="003D0DFD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r w:rsidRPr="003D0DFD"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  <w:t>CREACION DE MATERIALES DIGITALES DE CAPACITACION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619737DF" w14:textId="77777777" w:rsidR="003D0DFD" w:rsidRPr="003D0DFD" w:rsidRDefault="003D0DFD" w:rsidP="003D0DFD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</w:pPr>
                          <w:r w:rsidRPr="003D0DFD"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  <w:t>CREACION DE MATERIALES DIGITALES DE CAPACITACION</w:t>
                          </w:r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2AED0460" w:rsidR="00B97478" w:rsidRPr="003E2D7C" w:rsidRDefault="00B97478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5BC0580" w14:textId="77777777" w:rsidR="00BC7397" w:rsidRPr="00BC7397" w:rsidRDefault="00BC7397" w:rsidP="00BC7397">
      <w:pPr>
        <w:pStyle w:val="Ttulo1"/>
        <w:rPr>
          <w:color w:val="auto"/>
        </w:rPr>
      </w:pPr>
      <w:r w:rsidRPr="00BC7397">
        <w:rPr>
          <w:color w:val="auto"/>
        </w:rPr>
        <w:lastRenderedPageBreak/>
        <w:t>Proceso CAP-DIG-01: Creación de Materiales Digitales de Capacitación</w:t>
      </w:r>
    </w:p>
    <w:p w14:paraId="092BDD64" w14:textId="77777777" w:rsidR="00BC7397" w:rsidRPr="00BC7397" w:rsidRDefault="00BC7397" w:rsidP="00BC7397">
      <w:pPr>
        <w:pStyle w:val="NormalWeb"/>
      </w:pPr>
      <w:r w:rsidRPr="00BC7397">
        <w:rPr>
          <w:rStyle w:val="Textoennegrita"/>
        </w:rPr>
        <w:t>Clave:</w:t>
      </w:r>
      <w:r w:rsidRPr="00BC7397">
        <w:t xml:space="preserve"> CAP-DIG-01</w:t>
      </w:r>
      <w:r w:rsidRPr="00BC7397">
        <w:br/>
      </w:r>
      <w:r w:rsidRPr="00BC7397">
        <w:rPr>
          <w:rStyle w:val="Textoennegrita"/>
        </w:rPr>
        <w:t>Área responsable:</w:t>
      </w:r>
      <w:r w:rsidRPr="00BC7397">
        <w:t xml:space="preserve"> Coordinación de Capacitación y Desarrollo</w:t>
      </w:r>
      <w:r w:rsidRPr="00BC7397">
        <w:br/>
      </w:r>
      <w:r w:rsidRPr="00BC7397">
        <w:rPr>
          <w:rStyle w:val="Textoennegrita"/>
        </w:rPr>
        <w:t>Responsable directo:</w:t>
      </w:r>
      <w:r w:rsidRPr="00BC7397">
        <w:t xml:space="preserve"> Capacitador de Desarrollo</w:t>
      </w:r>
      <w:r w:rsidRPr="00BC7397">
        <w:br/>
      </w:r>
      <w:r w:rsidRPr="00BC7397">
        <w:rPr>
          <w:rStyle w:val="Textoennegrita"/>
        </w:rPr>
        <w:t>Corresponsables:</w:t>
      </w:r>
      <w:r w:rsidRPr="00BC7397">
        <w:t xml:space="preserve"> Capacitador de Consolidados, Área de Procesos, Dirección de Agencia</w:t>
      </w:r>
      <w:r w:rsidRPr="00BC7397">
        <w:br/>
      </w:r>
      <w:r w:rsidRPr="00BC7397">
        <w:rPr>
          <w:rStyle w:val="Textoennegrita"/>
        </w:rPr>
        <w:t>Vigencia:</w:t>
      </w:r>
      <w:r w:rsidRPr="00BC7397">
        <w:t xml:space="preserve"> 2025</w:t>
      </w:r>
      <w:r w:rsidRPr="00BC7397">
        <w:br/>
      </w:r>
      <w:r w:rsidRPr="00BC7397">
        <w:rPr>
          <w:rStyle w:val="Textoennegrita"/>
        </w:rPr>
        <w:t>Versión:</w:t>
      </w:r>
      <w:r w:rsidRPr="00BC7397">
        <w:t xml:space="preserve"> 1.1</w:t>
      </w:r>
    </w:p>
    <w:p w14:paraId="72D8E94A" w14:textId="77777777" w:rsidR="00BC7397" w:rsidRPr="00BC7397" w:rsidRDefault="00BC7397" w:rsidP="00BC7397">
      <w:pPr>
        <w:pStyle w:val="Ttulo2"/>
        <w:rPr>
          <w:color w:val="auto"/>
        </w:rPr>
      </w:pPr>
      <w:r w:rsidRPr="00BC7397">
        <w:rPr>
          <w:color w:val="auto"/>
        </w:rPr>
        <w:t>Objetivo</w:t>
      </w:r>
    </w:p>
    <w:p w14:paraId="067AC348" w14:textId="77777777" w:rsidR="00BC7397" w:rsidRPr="00BC7397" w:rsidRDefault="00BC7397" w:rsidP="00BC7397">
      <w:pPr>
        <w:pStyle w:val="NormalWeb"/>
      </w:pPr>
      <w:r w:rsidRPr="00BC7397">
        <w:t>Estandarizar el diseño, producción, validación y publicación de materiales digitales de capacitación para agentes de Rino Risk, asegurando calidad técnica, claridad pedagógica y disponibilidad en Rino Academia y Polaris.</w:t>
      </w:r>
    </w:p>
    <w:p w14:paraId="2EA25D53" w14:textId="77777777" w:rsidR="00BC7397" w:rsidRPr="00BC7397" w:rsidRDefault="00BC7397" w:rsidP="00BC7397">
      <w:pPr>
        <w:pStyle w:val="Ttulo2"/>
        <w:rPr>
          <w:color w:val="auto"/>
        </w:rPr>
      </w:pPr>
      <w:r w:rsidRPr="00BC7397">
        <w:rPr>
          <w:color w:val="auto"/>
        </w:rPr>
        <w:t>Introducción</w:t>
      </w:r>
    </w:p>
    <w:p w14:paraId="25E30D86" w14:textId="5CF76DA0" w:rsidR="00BC7397" w:rsidRPr="00BC7397" w:rsidRDefault="00BC7397" w:rsidP="00BC7397">
      <w:pPr>
        <w:pStyle w:val="NormalWeb"/>
      </w:pPr>
      <w:r w:rsidRPr="00BC7397">
        <w:t xml:space="preserve">Los materiales digitales constituyen un pilar en la formación continua de los agentes. Se diseñan para reforzar módulos de </w:t>
      </w:r>
      <w:r w:rsidRPr="00BC7397">
        <w:rPr>
          <w:rStyle w:val="Textoennegrita"/>
        </w:rPr>
        <w:t>Arranque Rápido</w:t>
      </w:r>
      <w:r w:rsidR="003D0DFD">
        <w:rPr>
          <w:rStyle w:val="Textoennegrita"/>
        </w:rPr>
        <w:t xml:space="preserve"> e</w:t>
      </w:r>
      <w:r w:rsidRPr="00BC7397">
        <w:rPr>
          <w:rStyle w:val="Textoennegrita"/>
        </w:rPr>
        <w:t xml:space="preserve"> Incubadora</w:t>
      </w:r>
      <w:r w:rsidR="003D0DFD">
        <w:rPr>
          <w:rStyle w:val="Textoennegrita"/>
        </w:rPr>
        <w:t xml:space="preserve">, </w:t>
      </w:r>
      <w:r w:rsidRPr="00BC7397">
        <w:t>así como para acompañar los procesos operativos de la promotoría.</w:t>
      </w:r>
    </w:p>
    <w:p w14:paraId="128A9564" w14:textId="77777777" w:rsidR="00BC7397" w:rsidRPr="00BC7397" w:rsidRDefault="00BC7397" w:rsidP="00BC7397">
      <w:pPr>
        <w:pStyle w:val="NormalWeb"/>
      </w:pPr>
      <w:r w:rsidRPr="00BC7397">
        <w:t>Este procedimiento establece el paso a paso desde la identificación de necesidades, el diseño pedagógico, la producción técnica y la validación, hasta su publicación y actualización, con una lista específica de recursos requeridos por tipo de material.</w:t>
      </w:r>
    </w:p>
    <w:p w14:paraId="6991CA48" w14:textId="77777777" w:rsidR="00BC7397" w:rsidRPr="00BC7397" w:rsidRDefault="00BC7397" w:rsidP="00BC7397">
      <w:pPr>
        <w:pStyle w:val="Ttulo2"/>
        <w:rPr>
          <w:color w:val="auto"/>
        </w:rPr>
      </w:pPr>
      <w:r w:rsidRPr="00BC7397">
        <w:rPr>
          <w:color w:val="auto"/>
        </w:rPr>
        <w:t>Procedimiento</w:t>
      </w:r>
    </w:p>
    <w:p w14:paraId="190A2BC3" w14:textId="77777777" w:rsidR="00BC7397" w:rsidRPr="00BC7397" w:rsidRDefault="00BC7397" w:rsidP="00BC7397">
      <w:pPr>
        <w:pStyle w:val="Ttulo3"/>
      </w:pPr>
      <w:r w:rsidRPr="00BC7397">
        <w:t>1. Identificación de necesidades de material</w:t>
      </w:r>
    </w:p>
    <w:p w14:paraId="363D9821" w14:textId="03A2E9F4" w:rsidR="00BC7397" w:rsidRPr="00AE37FF" w:rsidRDefault="00BC7397" w:rsidP="00BC7397">
      <w:pPr>
        <w:pStyle w:val="NormalWeb"/>
        <w:rPr>
          <w:b/>
          <w:bCs/>
        </w:rPr>
      </w:pPr>
      <w:r w:rsidRPr="00BC7397">
        <w:t xml:space="preserve">1.1. Revisar resultados de evaluaciones en </w:t>
      </w:r>
      <w:r w:rsidRPr="00BC7397">
        <w:rPr>
          <w:rStyle w:val="Textoennegrita"/>
        </w:rPr>
        <w:t>Polaris</w:t>
      </w:r>
      <w:r w:rsidRPr="00BC7397">
        <w:t xml:space="preserve"> para detectar brechas de conocimiento.</w:t>
      </w:r>
      <w:r w:rsidRPr="00BC7397">
        <w:br/>
        <w:t xml:space="preserve">1.2. Levantar requerimientos de productos y procesos con </w:t>
      </w:r>
      <w:r w:rsidR="00AE37FF">
        <w:t>los interesados.</w:t>
      </w:r>
      <w:r w:rsidR="00AE37FF">
        <w:rPr>
          <w:rStyle w:val="Textoennegrita"/>
        </w:rPr>
        <w:br/>
      </w:r>
      <w:r w:rsidRPr="00BC7397">
        <w:t>1.3. Definir el tipo de material a desarrollar según la necesidad:</w:t>
      </w:r>
    </w:p>
    <w:p w14:paraId="7401FDFB" w14:textId="77777777" w:rsidR="00BC7397" w:rsidRPr="00BC7397" w:rsidRDefault="00BC7397" w:rsidP="00BC7397">
      <w:pPr>
        <w:pStyle w:val="NormalWeb"/>
        <w:numPr>
          <w:ilvl w:val="0"/>
          <w:numId w:val="11"/>
        </w:numPr>
      </w:pPr>
      <w:r w:rsidRPr="00BC7397">
        <w:rPr>
          <w:rStyle w:val="Textoennegrita"/>
        </w:rPr>
        <w:t>Video explicativo.</w:t>
      </w:r>
    </w:p>
    <w:p w14:paraId="0B7977C7" w14:textId="77777777" w:rsidR="00BC7397" w:rsidRPr="00BC7397" w:rsidRDefault="00BC7397" w:rsidP="00BC7397">
      <w:pPr>
        <w:pStyle w:val="NormalWeb"/>
        <w:numPr>
          <w:ilvl w:val="0"/>
          <w:numId w:val="11"/>
        </w:numPr>
      </w:pPr>
      <w:r w:rsidRPr="00BC7397">
        <w:rPr>
          <w:rStyle w:val="Textoennegrita"/>
        </w:rPr>
        <w:t>Ficha técnica.</w:t>
      </w:r>
    </w:p>
    <w:p w14:paraId="4DF4CEDB" w14:textId="77777777" w:rsidR="00BC7397" w:rsidRPr="00BC7397" w:rsidRDefault="00BC7397" w:rsidP="00BC7397">
      <w:pPr>
        <w:pStyle w:val="NormalWeb"/>
        <w:numPr>
          <w:ilvl w:val="0"/>
          <w:numId w:val="11"/>
        </w:numPr>
      </w:pPr>
      <w:r w:rsidRPr="00BC7397">
        <w:rPr>
          <w:rStyle w:val="Textoennegrita"/>
        </w:rPr>
        <w:t>Guía rápida paso a paso.</w:t>
      </w:r>
    </w:p>
    <w:p w14:paraId="43B07EED" w14:textId="77777777" w:rsidR="00BC7397" w:rsidRPr="00BC7397" w:rsidRDefault="00BC7397" w:rsidP="00BC7397">
      <w:pPr>
        <w:pStyle w:val="NormalWeb"/>
        <w:numPr>
          <w:ilvl w:val="0"/>
          <w:numId w:val="11"/>
        </w:numPr>
      </w:pPr>
      <w:r w:rsidRPr="00BC7397">
        <w:rPr>
          <w:rStyle w:val="Textoennegrita"/>
        </w:rPr>
        <w:t>Evaluación digital.</w:t>
      </w:r>
    </w:p>
    <w:p w14:paraId="65021BFE" w14:textId="77777777" w:rsidR="00BC7397" w:rsidRPr="00BC7397" w:rsidRDefault="00BC7397" w:rsidP="00BC7397">
      <w:pPr>
        <w:pStyle w:val="Ttulo3"/>
      </w:pPr>
      <w:r w:rsidRPr="00BC7397">
        <w:t>2. Desarrollo del guion técnico</w:t>
      </w:r>
    </w:p>
    <w:p w14:paraId="1CF8CD92" w14:textId="77777777" w:rsidR="00BC7397" w:rsidRPr="00BC7397" w:rsidRDefault="00BC7397" w:rsidP="00BC7397">
      <w:pPr>
        <w:pStyle w:val="NormalWeb"/>
      </w:pPr>
      <w:r w:rsidRPr="00BC7397">
        <w:t>2.1. Estructurar el guion con los siguientes apartados:</w:t>
      </w:r>
    </w:p>
    <w:p w14:paraId="0FF31BE7" w14:textId="77777777" w:rsidR="00BC7397" w:rsidRPr="00BC7397" w:rsidRDefault="00BC7397" w:rsidP="00BC7397">
      <w:pPr>
        <w:pStyle w:val="NormalWeb"/>
        <w:numPr>
          <w:ilvl w:val="0"/>
          <w:numId w:val="12"/>
        </w:numPr>
      </w:pPr>
      <w:r w:rsidRPr="00BC7397">
        <w:rPr>
          <w:rStyle w:val="Textoennegrita"/>
        </w:rPr>
        <w:t>Objetivo del material</w:t>
      </w:r>
      <w:r w:rsidRPr="00BC7397">
        <w:t xml:space="preserve"> (qué aprenderá el agente).</w:t>
      </w:r>
    </w:p>
    <w:p w14:paraId="7C8239CB" w14:textId="77777777" w:rsidR="00BC7397" w:rsidRPr="00BC7397" w:rsidRDefault="00BC7397" w:rsidP="00BC7397">
      <w:pPr>
        <w:pStyle w:val="NormalWeb"/>
        <w:numPr>
          <w:ilvl w:val="0"/>
          <w:numId w:val="12"/>
        </w:numPr>
      </w:pPr>
      <w:r w:rsidRPr="00BC7397">
        <w:rPr>
          <w:rStyle w:val="Textoennegrita"/>
        </w:rPr>
        <w:t>Introducción breve</w:t>
      </w:r>
      <w:r w:rsidRPr="00BC7397">
        <w:t xml:space="preserve"> (contexto, relevancia).</w:t>
      </w:r>
    </w:p>
    <w:p w14:paraId="2AF00886" w14:textId="77777777" w:rsidR="00BC7397" w:rsidRPr="00BC7397" w:rsidRDefault="00BC7397" w:rsidP="00BC7397">
      <w:pPr>
        <w:pStyle w:val="NormalWeb"/>
        <w:numPr>
          <w:ilvl w:val="0"/>
          <w:numId w:val="12"/>
        </w:numPr>
      </w:pPr>
      <w:r w:rsidRPr="00BC7397">
        <w:rPr>
          <w:rStyle w:val="Textoennegrita"/>
        </w:rPr>
        <w:t>Contenido central</w:t>
      </w:r>
      <w:r w:rsidRPr="00BC7397">
        <w:t xml:space="preserve"> (temas, pasos, ejemplos prácticos).</w:t>
      </w:r>
    </w:p>
    <w:p w14:paraId="5583C62F" w14:textId="77777777" w:rsidR="00BC7397" w:rsidRPr="00BC7397" w:rsidRDefault="00BC7397" w:rsidP="00BC7397">
      <w:pPr>
        <w:pStyle w:val="NormalWeb"/>
        <w:numPr>
          <w:ilvl w:val="0"/>
          <w:numId w:val="12"/>
        </w:numPr>
      </w:pPr>
      <w:r w:rsidRPr="00BC7397">
        <w:rPr>
          <w:rStyle w:val="Textoennegrita"/>
        </w:rPr>
        <w:t>Ejercicios o dinámicas</w:t>
      </w:r>
      <w:r w:rsidRPr="00BC7397">
        <w:t xml:space="preserve"> (si aplica).</w:t>
      </w:r>
    </w:p>
    <w:p w14:paraId="3B56DA2F" w14:textId="77777777" w:rsidR="00BC7397" w:rsidRPr="00BC7397" w:rsidRDefault="00BC7397" w:rsidP="00BC7397">
      <w:pPr>
        <w:pStyle w:val="NormalWeb"/>
        <w:numPr>
          <w:ilvl w:val="0"/>
          <w:numId w:val="12"/>
        </w:numPr>
      </w:pPr>
      <w:r w:rsidRPr="00BC7397">
        <w:rPr>
          <w:rStyle w:val="Textoennegrita"/>
        </w:rPr>
        <w:t>Cierre</w:t>
      </w:r>
      <w:r w:rsidRPr="00BC7397">
        <w:t xml:space="preserve"> (resumen y llamada a la acción: consultar ficha, presentar evaluación, etc.).</w:t>
      </w:r>
    </w:p>
    <w:p w14:paraId="0DFD0023" w14:textId="77777777" w:rsidR="00BC7397" w:rsidRPr="00BC7397" w:rsidRDefault="00BC7397" w:rsidP="00BC7397">
      <w:pPr>
        <w:pStyle w:val="NormalWeb"/>
      </w:pPr>
      <w:r w:rsidRPr="00BC7397">
        <w:lastRenderedPageBreak/>
        <w:t>2.2. Revisar y validar el guion con el Área de Procesos y Dirección Comercial.</w:t>
      </w:r>
      <w:r w:rsidRPr="00BC7397">
        <w:br/>
        <w:t>2.3. Ajustar lenguaje a un nivel accesible, sin tecnicismos excesivos, y usar ejemplos reales de la operación.</w:t>
      </w:r>
    </w:p>
    <w:p w14:paraId="3DFB07FF" w14:textId="77777777" w:rsidR="00BC7397" w:rsidRPr="00BC7397" w:rsidRDefault="00BC7397" w:rsidP="00BC7397">
      <w:pPr>
        <w:pStyle w:val="Ttulo3"/>
      </w:pPr>
      <w:r w:rsidRPr="00BC7397">
        <w:t>3. Diseño y producción del material</w:t>
      </w:r>
    </w:p>
    <w:p w14:paraId="626E8DD6" w14:textId="77777777" w:rsidR="00BC7397" w:rsidRPr="00BC7397" w:rsidRDefault="00BC7397" w:rsidP="00BC7397">
      <w:pPr>
        <w:pStyle w:val="NormalWeb"/>
      </w:pPr>
      <w:r w:rsidRPr="00BC7397">
        <w:t>Según el tipo de material:</w:t>
      </w:r>
    </w:p>
    <w:p w14:paraId="46444088" w14:textId="77777777" w:rsidR="00BC7397" w:rsidRPr="00BC7397" w:rsidRDefault="00BC7397" w:rsidP="00BC7397">
      <w:pPr>
        <w:pStyle w:val="NormalWeb"/>
      </w:pPr>
      <w:r w:rsidRPr="00BC7397">
        <w:rPr>
          <w:rStyle w:val="Textoennegrita"/>
        </w:rPr>
        <w:t>A. Video explicativo</w:t>
      </w:r>
    </w:p>
    <w:p w14:paraId="436C6990" w14:textId="77777777" w:rsidR="00BC7397" w:rsidRPr="00BC7397" w:rsidRDefault="00BC7397" w:rsidP="00BC7397">
      <w:pPr>
        <w:pStyle w:val="NormalWeb"/>
        <w:numPr>
          <w:ilvl w:val="0"/>
          <w:numId w:val="13"/>
        </w:numPr>
      </w:pPr>
      <w:r w:rsidRPr="00BC7397">
        <w:rPr>
          <w:rStyle w:val="Textoennegrita"/>
        </w:rPr>
        <w:t>Materiales requeridos:</w:t>
      </w:r>
    </w:p>
    <w:p w14:paraId="311A9015" w14:textId="77777777" w:rsidR="00BC7397" w:rsidRPr="00BC7397" w:rsidRDefault="00BC7397" w:rsidP="00BC7397">
      <w:pPr>
        <w:pStyle w:val="NormalWeb"/>
        <w:numPr>
          <w:ilvl w:val="1"/>
          <w:numId w:val="13"/>
        </w:numPr>
      </w:pPr>
      <w:r w:rsidRPr="00BC7397">
        <w:t>Guion aprobado.</w:t>
      </w:r>
    </w:p>
    <w:p w14:paraId="63163624" w14:textId="77777777" w:rsidR="00BC7397" w:rsidRPr="00BC7397" w:rsidRDefault="00BC7397" w:rsidP="00BC7397">
      <w:pPr>
        <w:pStyle w:val="NormalWeb"/>
        <w:numPr>
          <w:ilvl w:val="1"/>
          <w:numId w:val="13"/>
        </w:numPr>
      </w:pPr>
      <w:r w:rsidRPr="00BC7397">
        <w:t>Micrófono de solapa o condensador.</w:t>
      </w:r>
    </w:p>
    <w:p w14:paraId="6627EBFA" w14:textId="77777777" w:rsidR="00BC7397" w:rsidRPr="00BC7397" w:rsidRDefault="00BC7397" w:rsidP="00BC7397">
      <w:pPr>
        <w:pStyle w:val="NormalWeb"/>
        <w:numPr>
          <w:ilvl w:val="1"/>
          <w:numId w:val="13"/>
        </w:numPr>
      </w:pPr>
      <w:r w:rsidRPr="00BC7397">
        <w:t>Computadora con software de grabación o videocámara.</w:t>
      </w:r>
    </w:p>
    <w:p w14:paraId="2494BB0D" w14:textId="77777777" w:rsidR="00BC7397" w:rsidRPr="00BC7397" w:rsidRDefault="00BC7397" w:rsidP="00BC7397">
      <w:pPr>
        <w:pStyle w:val="NormalWeb"/>
        <w:numPr>
          <w:ilvl w:val="1"/>
          <w:numId w:val="13"/>
        </w:numPr>
      </w:pPr>
      <w:r w:rsidRPr="00BC7397">
        <w:t>Trípode o soporte.</w:t>
      </w:r>
    </w:p>
    <w:p w14:paraId="78D8A468" w14:textId="77777777" w:rsidR="00BC7397" w:rsidRPr="00BC7397" w:rsidRDefault="00BC7397" w:rsidP="00BC7397">
      <w:pPr>
        <w:pStyle w:val="NormalWeb"/>
        <w:numPr>
          <w:ilvl w:val="1"/>
          <w:numId w:val="13"/>
        </w:numPr>
      </w:pPr>
      <w:r w:rsidRPr="00BC7397">
        <w:t>Iluminación básica (luz blanca).</w:t>
      </w:r>
    </w:p>
    <w:p w14:paraId="2A281CF3" w14:textId="77777777" w:rsidR="00BC7397" w:rsidRPr="00BC7397" w:rsidRDefault="00BC7397" w:rsidP="00BC7397">
      <w:pPr>
        <w:pStyle w:val="NormalWeb"/>
        <w:numPr>
          <w:ilvl w:val="1"/>
          <w:numId w:val="13"/>
        </w:numPr>
      </w:pPr>
      <w:r w:rsidRPr="00BC7397">
        <w:t>Fondo institucional o pantalla verde.</w:t>
      </w:r>
    </w:p>
    <w:p w14:paraId="5FEB50CB" w14:textId="77777777" w:rsidR="00BC7397" w:rsidRPr="00BC7397" w:rsidRDefault="00BC7397" w:rsidP="00BC7397">
      <w:pPr>
        <w:pStyle w:val="NormalWeb"/>
        <w:numPr>
          <w:ilvl w:val="0"/>
          <w:numId w:val="13"/>
        </w:numPr>
      </w:pPr>
      <w:r w:rsidRPr="00BC7397">
        <w:rPr>
          <w:rStyle w:val="Textoennegrita"/>
        </w:rPr>
        <w:t>Acciones:</w:t>
      </w:r>
    </w:p>
    <w:p w14:paraId="618776A0" w14:textId="77777777" w:rsidR="00BC7397" w:rsidRPr="00BC7397" w:rsidRDefault="00BC7397" w:rsidP="00BC7397">
      <w:pPr>
        <w:pStyle w:val="NormalWeb"/>
        <w:numPr>
          <w:ilvl w:val="1"/>
          <w:numId w:val="13"/>
        </w:numPr>
      </w:pPr>
      <w:r w:rsidRPr="00BC7397">
        <w:t>Grabar según guion (máximo 10 minutos por cápsula).</w:t>
      </w:r>
    </w:p>
    <w:p w14:paraId="24DED422" w14:textId="77777777" w:rsidR="00BC7397" w:rsidRPr="00BC7397" w:rsidRDefault="00BC7397" w:rsidP="00BC7397">
      <w:pPr>
        <w:pStyle w:val="NormalWeb"/>
        <w:numPr>
          <w:ilvl w:val="1"/>
          <w:numId w:val="13"/>
        </w:numPr>
      </w:pPr>
      <w:r w:rsidRPr="00BC7397">
        <w:t>Editar video: insertar títulos, logotipo, subtítulos y gráficos de apoyo.</w:t>
      </w:r>
    </w:p>
    <w:p w14:paraId="137CE76F" w14:textId="77777777" w:rsidR="00BC7397" w:rsidRPr="00BC7397" w:rsidRDefault="00BC7397" w:rsidP="00BC7397">
      <w:pPr>
        <w:pStyle w:val="NormalWeb"/>
        <w:numPr>
          <w:ilvl w:val="1"/>
          <w:numId w:val="13"/>
        </w:numPr>
      </w:pPr>
      <w:r w:rsidRPr="00BC7397">
        <w:t>Exportar en formato MP4.</w:t>
      </w:r>
    </w:p>
    <w:p w14:paraId="39C740F3" w14:textId="77777777" w:rsidR="00BC7397" w:rsidRPr="00BC7397" w:rsidRDefault="00BC7397" w:rsidP="00BC7397">
      <w:pPr>
        <w:pStyle w:val="NormalWeb"/>
      </w:pPr>
      <w:r w:rsidRPr="00BC7397">
        <w:rPr>
          <w:rStyle w:val="Textoennegrita"/>
        </w:rPr>
        <w:t>B. Ficha técnica</w:t>
      </w:r>
    </w:p>
    <w:p w14:paraId="2C1389E3" w14:textId="77777777" w:rsidR="00BC7397" w:rsidRPr="00BC7397" w:rsidRDefault="00BC7397" w:rsidP="00BC7397">
      <w:pPr>
        <w:pStyle w:val="NormalWeb"/>
        <w:numPr>
          <w:ilvl w:val="0"/>
          <w:numId w:val="14"/>
        </w:numPr>
      </w:pPr>
      <w:r w:rsidRPr="00BC7397">
        <w:rPr>
          <w:rStyle w:val="Textoennegrita"/>
        </w:rPr>
        <w:t>Materiales requeridos:</w:t>
      </w:r>
    </w:p>
    <w:p w14:paraId="049D9A9E" w14:textId="77777777" w:rsidR="00BC7397" w:rsidRPr="00BC7397" w:rsidRDefault="00BC7397" w:rsidP="00BC7397">
      <w:pPr>
        <w:pStyle w:val="NormalWeb"/>
        <w:numPr>
          <w:ilvl w:val="1"/>
          <w:numId w:val="14"/>
        </w:numPr>
      </w:pPr>
      <w:r w:rsidRPr="00BC7397">
        <w:t>Plantilla institucional en Word/PowerPoint.</w:t>
      </w:r>
    </w:p>
    <w:p w14:paraId="2D414803" w14:textId="77777777" w:rsidR="00BC7397" w:rsidRPr="00BC7397" w:rsidRDefault="00BC7397" w:rsidP="00BC7397">
      <w:pPr>
        <w:pStyle w:val="NormalWeb"/>
        <w:numPr>
          <w:ilvl w:val="1"/>
          <w:numId w:val="14"/>
        </w:numPr>
      </w:pPr>
      <w:r w:rsidRPr="00BC7397">
        <w:t>Información oficial de producto o proceso.</w:t>
      </w:r>
    </w:p>
    <w:p w14:paraId="3C745FCD" w14:textId="77777777" w:rsidR="00BC7397" w:rsidRPr="00BC7397" w:rsidRDefault="00BC7397" w:rsidP="00BC7397">
      <w:pPr>
        <w:pStyle w:val="NormalWeb"/>
        <w:numPr>
          <w:ilvl w:val="1"/>
          <w:numId w:val="14"/>
        </w:numPr>
      </w:pPr>
      <w:r w:rsidRPr="00BC7397">
        <w:t>Imágenes, íconos o tablas de apoyo.</w:t>
      </w:r>
    </w:p>
    <w:p w14:paraId="578C049A" w14:textId="77777777" w:rsidR="00BC7397" w:rsidRPr="00BC7397" w:rsidRDefault="00BC7397" w:rsidP="00BC7397">
      <w:pPr>
        <w:pStyle w:val="NormalWeb"/>
        <w:numPr>
          <w:ilvl w:val="0"/>
          <w:numId w:val="14"/>
        </w:numPr>
      </w:pPr>
      <w:r w:rsidRPr="00BC7397">
        <w:rPr>
          <w:rStyle w:val="Textoennegrita"/>
        </w:rPr>
        <w:t>Acciones:</w:t>
      </w:r>
    </w:p>
    <w:p w14:paraId="31996C93" w14:textId="77777777" w:rsidR="00BC7397" w:rsidRPr="00BC7397" w:rsidRDefault="00BC7397" w:rsidP="00BC7397">
      <w:pPr>
        <w:pStyle w:val="NormalWeb"/>
        <w:numPr>
          <w:ilvl w:val="1"/>
          <w:numId w:val="14"/>
        </w:numPr>
      </w:pPr>
      <w:r w:rsidRPr="00BC7397">
        <w:t>Redactar en máximo 2 páginas.</w:t>
      </w:r>
    </w:p>
    <w:p w14:paraId="65E71B11" w14:textId="77777777" w:rsidR="00BC7397" w:rsidRPr="00BC7397" w:rsidRDefault="00BC7397" w:rsidP="00BC7397">
      <w:pPr>
        <w:pStyle w:val="NormalWeb"/>
        <w:numPr>
          <w:ilvl w:val="1"/>
          <w:numId w:val="14"/>
        </w:numPr>
      </w:pPr>
      <w:r w:rsidRPr="00BC7397">
        <w:t>Incluir secciones: objetivo, características, beneficios, diferenciadores, consideraciones.</w:t>
      </w:r>
    </w:p>
    <w:p w14:paraId="6E0648F1" w14:textId="77777777" w:rsidR="00BC7397" w:rsidRPr="00BC7397" w:rsidRDefault="00BC7397" w:rsidP="00BC7397">
      <w:pPr>
        <w:pStyle w:val="NormalWeb"/>
        <w:numPr>
          <w:ilvl w:val="1"/>
          <w:numId w:val="14"/>
        </w:numPr>
      </w:pPr>
      <w:r w:rsidRPr="00BC7397">
        <w:t>Guardar en PDF.</w:t>
      </w:r>
    </w:p>
    <w:p w14:paraId="022949BA" w14:textId="77777777" w:rsidR="00BC7397" w:rsidRPr="00BC7397" w:rsidRDefault="00BC7397" w:rsidP="00BC7397">
      <w:pPr>
        <w:pStyle w:val="NormalWeb"/>
      </w:pPr>
      <w:r w:rsidRPr="00BC7397">
        <w:rPr>
          <w:rStyle w:val="Textoennegrita"/>
        </w:rPr>
        <w:t>C. Guía rápida paso a paso</w:t>
      </w:r>
    </w:p>
    <w:p w14:paraId="04FE27EF" w14:textId="77777777" w:rsidR="00BC7397" w:rsidRPr="00BC7397" w:rsidRDefault="00BC7397" w:rsidP="00BC7397">
      <w:pPr>
        <w:pStyle w:val="NormalWeb"/>
        <w:numPr>
          <w:ilvl w:val="0"/>
          <w:numId w:val="15"/>
        </w:numPr>
      </w:pPr>
      <w:r w:rsidRPr="00BC7397">
        <w:rPr>
          <w:rStyle w:val="Textoennegrita"/>
        </w:rPr>
        <w:t>Materiales requeridos:</w:t>
      </w:r>
    </w:p>
    <w:p w14:paraId="254EBA9E" w14:textId="77777777" w:rsidR="00BC7397" w:rsidRPr="00BC7397" w:rsidRDefault="00BC7397" w:rsidP="00BC7397">
      <w:pPr>
        <w:pStyle w:val="NormalWeb"/>
        <w:numPr>
          <w:ilvl w:val="1"/>
          <w:numId w:val="15"/>
        </w:numPr>
      </w:pPr>
      <w:r w:rsidRPr="00BC7397">
        <w:t>Capturas de pantalla de sistemas (Odoo, Rino Plugin, Polaris, etc.).</w:t>
      </w:r>
    </w:p>
    <w:p w14:paraId="585A121C" w14:textId="77777777" w:rsidR="00BC7397" w:rsidRPr="00BC7397" w:rsidRDefault="00BC7397" w:rsidP="00BC7397">
      <w:pPr>
        <w:pStyle w:val="NormalWeb"/>
        <w:numPr>
          <w:ilvl w:val="1"/>
          <w:numId w:val="15"/>
        </w:numPr>
      </w:pPr>
      <w:r w:rsidRPr="00BC7397">
        <w:t>Plantilla institucional con numeración de pasos.</w:t>
      </w:r>
    </w:p>
    <w:p w14:paraId="12759B26" w14:textId="77777777" w:rsidR="00BC7397" w:rsidRPr="00BC7397" w:rsidRDefault="00BC7397" w:rsidP="00BC7397">
      <w:pPr>
        <w:pStyle w:val="NormalWeb"/>
        <w:numPr>
          <w:ilvl w:val="1"/>
          <w:numId w:val="15"/>
        </w:numPr>
      </w:pPr>
      <w:r w:rsidRPr="00BC7397">
        <w:t>Diagramas o flechas para destacar rutas.</w:t>
      </w:r>
    </w:p>
    <w:p w14:paraId="44CDA9DE" w14:textId="77777777" w:rsidR="00BC7397" w:rsidRPr="00BC7397" w:rsidRDefault="00BC7397" w:rsidP="00BC7397">
      <w:pPr>
        <w:pStyle w:val="NormalWeb"/>
        <w:numPr>
          <w:ilvl w:val="0"/>
          <w:numId w:val="15"/>
        </w:numPr>
      </w:pPr>
      <w:r w:rsidRPr="00BC7397">
        <w:rPr>
          <w:rStyle w:val="Textoennegrita"/>
        </w:rPr>
        <w:t>Acciones:</w:t>
      </w:r>
    </w:p>
    <w:p w14:paraId="20FA71CE" w14:textId="77777777" w:rsidR="00BC7397" w:rsidRPr="00BC7397" w:rsidRDefault="00BC7397" w:rsidP="00BC7397">
      <w:pPr>
        <w:pStyle w:val="NormalWeb"/>
        <w:numPr>
          <w:ilvl w:val="1"/>
          <w:numId w:val="15"/>
        </w:numPr>
      </w:pPr>
      <w:r w:rsidRPr="00BC7397">
        <w:t>Describir procedimientos de forma secuencial.</w:t>
      </w:r>
    </w:p>
    <w:p w14:paraId="42ECC29A" w14:textId="77777777" w:rsidR="00BC7397" w:rsidRPr="00BC7397" w:rsidRDefault="00BC7397" w:rsidP="00BC7397">
      <w:pPr>
        <w:pStyle w:val="NormalWeb"/>
        <w:numPr>
          <w:ilvl w:val="1"/>
          <w:numId w:val="15"/>
        </w:numPr>
      </w:pPr>
      <w:r w:rsidRPr="00BC7397">
        <w:t>Incluir imágenes de referencia en cada paso.</w:t>
      </w:r>
    </w:p>
    <w:p w14:paraId="0FF274D3" w14:textId="77777777" w:rsidR="00BC7397" w:rsidRPr="00BC7397" w:rsidRDefault="00BC7397" w:rsidP="00BC7397">
      <w:pPr>
        <w:pStyle w:val="NormalWeb"/>
        <w:numPr>
          <w:ilvl w:val="1"/>
          <w:numId w:val="15"/>
        </w:numPr>
      </w:pPr>
      <w:r w:rsidRPr="00BC7397">
        <w:t>Guardar en PDF.</w:t>
      </w:r>
    </w:p>
    <w:p w14:paraId="63788530" w14:textId="77777777" w:rsidR="00BC7397" w:rsidRPr="00BC7397" w:rsidRDefault="00BC7397" w:rsidP="00BC7397">
      <w:pPr>
        <w:pStyle w:val="NormalWeb"/>
      </w:pPr>
      <w:r w:rsidRPr="00BC7397">
        <w:rPr>
          <w:rStyle w:val="Textoennegrita"/>
        </w:rPr>
        <w:t>D. Evaluación digital</w:t>
      </w:r>
    </w:p>
    <w:p w14:paraId="219A67AB" w14:textId="77777777" w:rsidR="00BC7397" w:rsidRPr="00BC7397" w:rsidRDefault="00BC7397" w:rsidP="00BC7397">
      <w:pPr>
        <w:pStyle w:val="NormalWeb"/>
        <w:numPr>
          <w:ilvl w:val="0"/>
          <w:numId w:val="16"/>
        </w:numPr>
      </w:pPr>
      <w:r w:rsidRPr="00BC7397">
        <w:rPr>
          <w:rStyle w:val="Textoennegrita"/>
        </w:rPr>
        <w:t>Materiales requeridos:</w:t>
      </w:r>
    </w:p>
    <w:p w14:paraId="3B87CDCF" w14:textId="77777777" w:rsidR="00BC7397" w:rsidRPr="00BC7397" w:rsidRDefault="00BC7397" w:rsidP="00BC7397">
      <w:pPr>
        <w:pStyle w:val="NormalWeb"/>
        <w:numPr>
          <w:ilvl w:val="1"/>
          <w:numId w:val="16"/>
        </w:numPr>
      </w:pPr>
      <w:r w:rsidRPr="00BC7397">
        <w:t>Banco de preguntas validadas (opción múltiple, verdadero/falso, casos prácticos).</w:t>
      </w:r>
    </w:p>
    <w:p w14:paraId="63EF4B00" w14:textId="77777777" w:rsidR="00BC7397" w:rsidRPr="00BC7397" w:rsidRDefault="00BC7397" w:rsidP="00BC7397">
      <w:pPr>
        <w:pStyle w:val="NormalWeb"/>
        <w:numPr>
          <w:ilvl w:val="1"/>
          <w:numId w:val="16"/>
        </w:numPr>
      </w:pPr>
      <w:r w:rsidRPr="00BC7397">
        <w:t>Plataforma de aplicación (Google Forms o Polaris).</w:t>
      </w:r>
    </w:p>
    <w:p w14:paraId="6E1D1FCE" w14:textId="77777777" w:rsidR="00BC7397" w:rsidRPr="00BC7397" w:rsidRDefault="00BC7397" w:rsidP="00BC7397">
      <w:pPr>
        <w:pStyle w:val="NormalWeb"/>
        <w:numPr>
          <w:ilvl w:val="0"/>
          <w:numId w:val="16"/>
        </w:numPr>
      </w:pPr>
      <w:r w:rsidRPr="00BC7397">
        <w:rPr>
          <w:rStyle w:val="Textoennegrita"/>
        </w:rPr>
        <w:lastRenderedPageBreak/>
        <w:t>Acciones:</w:t>
      </w:r>
    </w:p>
    <w:p w14:paraId="6E5A15BF" w14:textId="77777777" w:rsidR="00BC7397" w:rsidRPr="00BC7397" w:rsidRDefault="00BC7397" w:rsidP="00BC7397">
      <w:pPr>
        <w:pStyle w:val="NormalWeb"/>
        <w:numPr>
          <w:ilvl w:val="1"/>
          <w:numId w:val="16"/>
        </w:numPr>
      </w:pPr>
      <w:r w:rsidRPr="00BC7397">
        <w:t>Diseñar cuestionario (mínimo 10 reactivos).</w:t>
      </w:r>
    </w:p>
    <w:p w14:paraId="11014098" w14:textId="77777777" w:rsidR="00BC7397" w:rsidRPr="00BC7397" w:rsidRDefault="00BC7397" w:rsidP="00BC7397">
      <w:pPr>
        <w:pStyle w:val="NormalWeb"/>
        <w:numPr>
          <w:ilvl w:val="1"/>
          <w:numId w:val="16"/>
        </w:numPr>
      </w:pPr>
      <w:r w:rsidRPr="00BC7397">
        <w:t>Configurar retroalimentación automática.</w:t>
      </w:r>
    </w:p>
    <w:p w14:paraId="7817B299" w14:textId="77777777" w:rsidR="00BC7397" w:rsidRPr="00BC7397" w:rsidRDefault="00BC7397" w:rsidP="00BC7397">
      <w:pPr>
        <w:pStyle w:val="NormalWeb"/>
        <w:numPr>
          <w:ilvl w:val="1"/>
          <w:numId w:val="16"/>
        </w:numPr>
      </w:pPr>
      <w:r w:rsidRPr="00BC7397">
        <w:t>Publicar y asignar a grupo de agentes.</w:t>
      </w:r>
    </w:p>
    <w:p w14:paraId="402B9E4E" w14:textId="77777777" w:rsidR="00BC7397" w:rsidRPr="00BC7397" w:rsidRDefault="00BC7397" w:rsidP="00BC7397">
      <w:pPr>
        <w:pStyle w:val="Ttulo3"/>
      </w:pPr>
      <w:r w:rsidRPr="00BC7397">
        <w:t>4. Validación del material</w:t>
      </w:r>
    </w:p>
    <w:p w14:paraId="6464E097" w14:textId="4C09D420" w:rsidR="00BC7397" w:rsidRPr="00BC7397" w:rsidRDefault="00BC7397" w:rsidP="00BC7397">
      <w:pPr>
        <w:pStyle w:val="NormalWeb"/>
      </w:pPr>
      <w:r w:rsidRPr="00BC7397">
        <w:t xml:space="preserve">4.1. Enviar borrador a </w:t>
      </w:r>
      <w:r w:rsidR="00AE37FF">
        <w:rPr>
          <w:rStyle w:val="Textoennegrita"/>
        </w:rPr>
        <w:t>Coordinador de desarrollo y enlace de agentes</w:t>
      </w:r>
      <w:r w:rsidRPr="00BC7397">
        <w:t>.</w:t>
      </w:r>
      <w:r w:rsidRPr="00BC7397">
        <w:br/>
        <w:t>4.2. Ajustar conforme a observaciones técnicas y pedagógicas.</w:t>
      </w:r>
      <w:r w:rsidRPr="00BC7397">
        <w:br/>
        <w:t xml:space="preserve">4.3. Obtener VoBo de </w:t>
      </w:r>
      <w:r w:rsidRPr="00BC7397">
        <w:rPr>
          <w:rStyle w:val="Textoennegrita"/>
        </w:rPr>
        <w:t>Dirección</w:t>
      </w:r>
      <w:r w:rsidRPr="00BC7397">
        <w:t>.</w:t>
      </w:r>
    </w:p>
    <w:p w14:paraId="0D08DAEC" w14:textId="77777777" w:rsidR="00BC7397" w:rsidRPr="00BC7397" w:rsidRDefault="00BC7397" w:rsidP="00BC7397">
      <w:pPr>
        <w:pStyle w:val="Ttulo3"/>
      </w:pPr>
      <w:r w:rsidRPr="00BC7397">
        <w:t>5. Publicación y distribución</w:t>
      </w:r>
    </w:p>
    <w:p w14:paraId="27C34FF3" w14:textId="7FCB32A6" w:rsidR="00BC7397" w:rsidRPr="00BC7397" w:rsidRDefault="00BC7397" w:rsidP="00BC7397">
      <w:pPr>
        <w:pStyle w:val="NormalWeb"/>
      </w:pPr>
      <w:r w:rsidRPr="00BC7397">
        <w:t xml:space="preserve">5.1. Subir material validado a </w:t>
      </w:r>
      <w:r w:rsidRPr="00BC7397">
        <w:rPr>
          <w:rStyle w:val="Textoennegrita"/>
        </w:rPr>
        <w:t>Rino Academia</w:t>
      </w:r>
      <w:r w:rsidRPr="00BC7397">
        <w:t>.</w:t>
      </w:r>
      <w:r w:rsidRPr="00BC7397">
        <w:br/>
        <w:t>5.2. Difundir a</w:t>
      </w:r>
      <w:r w:rsidR="00AE37FF">
        <w:t xml:space="preserve"> los colaboradores </w:t>
      </w:r>
      <w:r w:rsidRPr="00BC7397">
        <w:t>vía correo institucional y grupos de WhatsApp.</w:t>
      </w:r>
      <w:r w:rsidRPr="00BC7397">
        <w:br/>
        <w:t>5.3. Registrar en la bitácora de capacitación con fecha de publicación y responsables.</w:t>
      </w:r>
    </w:p>
    <w:p w14:paraId="0ADEEA4F" w14:textId="77777777" w:rsidR="00BC7397" w:rsidRPr="00BC7397" w:rsidRDefault="00BC7397" w:rsidP="00BC7397">
      <w:pPr>
        <w:pStyle w:val="Ttulo3"/>
      </w:pPr>
      <w:r w:rsidRPr="00BC7397">
        <w:t>6. Seguimiento y actualización</w:t>
      </w:r>
    </w:p>
    <w:p w14:paraId="24CF81B0" w14:textId="77777777" w:rsidR="00BC7397" w:rsidRPr="00BC7397" w:rsidRDefault="00BC7397" w:rsidP="00BC7397">
      <w:pPr>
        <w:pStyle w:val="NormalWeb"/>
      </w:pPr>
      <w:r w:rsidRPr="00BC7397">
        <w:t>6.1. Revisar métricas de uso en Rino Academia: vistas, descargas, evaluaciones resueltas.</w:t>
      </w:r>
      <w:r w:rsidRPr="00BC7397">
        <w:br/>
        <w:t>6.2. Aplicar encuesta de satisfacción a los agentes sobre utilidad del material.</w:t>
      </w:r>
      <w:r w:rsidRPr="00BC7397">
        <w:br/>
        <w:t>6.3. Actualizar contenidos cuando cambien lineamientos AXA, procesos internos o cada 12 meses como mínimo.</w:t>
      </w:r>
    </w:p>
    <w:p w14:paraId="47AEFE20" w14:textId="77777777" w:rsidR="00BC7397" w:rsidRPr="00BC7397" w:rsidRDefault="00BC7397" w:rsidP="00BC7397">
      <w:pPr>
        <w:pStyle w:val="NormalWeb"/>
      </w:pPr>
      <w:r w:rsidRPr="00BC7397">
        <w:br/>
        <w:t>Tabla Operativa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639"/>
        <w:gridCol w:w="2056"/>
        <w:gridCol w:w="1696"/>
        <w:gridCol w:w="1615"/>
        <w:gridCol w:w="1254"/>
        <w:gridCol w:w="1660"/>
      </w:tblGrid>
      <w:tr w:rsidR="00BC7397" w:rsidRPr="00BC7397" w14:paraId="0EB218E7" w14:textId="77777777" w:rsidTr="00DD114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F57EC84" w14:textId="77777777" w:rsidR="00BC7397" w:rsidRPr="00BC7397" w:rsidRDefault="00BC7397" w:rsidP="00DD1141">
            <w:pPr>
              <w:jc w:val="center"/>
            </w:pPr>
            <w:r w:rsidRPr="00BC7397">
              <w:rPr>
                <w:b w:val="0"/>
                <w:bCs w:val="0"/>
              </w:rPr>
              <w:t>Paso</w:t>
            </w:r>
          </w:p>
        </w:tc>
        <w:tc>
          <w:tcPr>
            <w:tcW w:w="0" w:type="auto"/>
            <w:hideMark/>
          </w:tcPr>
          <w:p w14:paraId="0B194418" w14:textId="77777777" w:rsidR="00BC7397" w:rsidRPr="00BC7397" w:rsidRDefault="00BC7397" w:rsidP="00DD114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C7397">
              <w:rPr>
                <w:b w:val="0"/>
                <w:bCs w:val="0"/>
              </w:rPr>
              <w:t>Actividad</w:t>
            </w:r>
          </w:p>
        </w:tc>
        <w:tc>
          <w:tcPr>
            <w:tcW w:w="0" w:type="auto"/>
            <w:hideMark/>
          </w:tcPr>
          <w:p w14:paraId="635612C6" w14:textId="77777777" w:rsidR="00BC7397" w:rsidRPr="00BC7397" w:rsidRDefault="00BC7397" w:rsidP="00DD114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C7397">
              <w:rPr>
                <w:b w:val="0"/>
                <w:bCs w:val="0"/>
              </w:rPr>
              <w:t>Responsable</w:t>
            </w:r>
          </w:p>
        </w:tc>
        <w:tc>
          <w:tcPr>
            <w:tcW w:w="0" w:type="auto"/>
            <w:hideMark/>
          </w:tcPr>
          <w:p w14:paraId="781B2FC3" w14:textId="77777777" w:rsidR="00BC7397" w:rsidRPr="00BC7397" w:rsidRDefault="00BC7397" w:rsidP="00DD114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C7397">
              <w:rPr>
                <w:b w:val="0"/>
                <w:bCs w:val="0"/>
              </w:rPr>
              <w:t>Herramienta</w:t>
            </w:r>
          </w:p>
        </w:tc>
        <w:tc>
          <w:tcPr>
            <w:tcW w:w="0" w:type="auto"/>
            <w:hideMark/>
          </w:tcPr>
          <w:p w14:paraId="46043304" w14:textId="77777777" w:rsidR="00BC7397" w:rsidRPr="00BC7397" w:rsidRDefault="00BC7397" w:rsidP="00DD114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C7397">
              <w:rPr>
                <w:b w:val="0"/>
                <w:bCs w:val="0"/>
              </w:rPr>
              <w:t>Plazo máximo</w:t>
            </w:r>
          </w:p>
        </w:tc>
        <w:tc>
          <w:tcPr>
            <w:tcW w:w="0" w:type="auto"/>
            <w:hideMark/>
          </w:tcPr>
          <w:p w14:paraId="2A25FEF0" w14:textId="77777777" w:rsidR="00BC7397" w:rsidRPr="00BC7397" w:rsidRDefault="00BC7397" w:rsidP="00DD114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BC7397">
              <w:rPr>
                <w:b w:val="0"/>
                <w:bCs w:val="0"/>
              </w:rPr>
              <w:t>Evidencia</w:t>
            </w:r>
          </w:p>
        </w:tc>
      </w:tr>
      <w:tr w:rsidR="00BC7397" w:rsidRPr="00BC7397" w14:paraId="7DFB6D42" w14:textId="77777777" w:rsidTr="00DD11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17215FB" w14:textId="77777777" w:rsidR="00BC7397" w:rsidRPr="00BC7397" w:rsidRDefault="00BC7397" w:rsidP="00DD1141">
            <w:pPr>
              <w:rPr>
                <w:b w:val="0"/>
                <w:bCs w:val="0"/>
              </w:rPr>
            </w:pPr>
            <w:r w:rsidRPr="00BC7397">
              <w:t>1</w:t>
            </w:r>
          </w:p>
        </w:tc>
        <w:tc>
          <w:tcPr>
            <w:tcW w:w="0" w:type="auto"/>
            <w:hideMark/>
          </w:tcPr>
          <w:p w14:paraId="70C223A2" w14:textId="77777777" w:rsidR="00BC7397" w:rsidRPr="00BC7397" w:rsidRDefault="00BC7397" w:rsidP="00DD11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C7397">
              <w:t>Identificación de necesidades</w:t>
            </w:r>
          </w:p>
        </w:tc>
        <w:tc>
          <w:tcPr>
            <w:tcW w:w="0" w:type="auto"/>
            <w:hideMark/>
          </w:tcPr>
          <w:p w14:paraId="62DDFBCE" w14:textId="77777777" w:rsidR="00BC7397" w:rsidRPr="00BC7397" w:rsidRDefault="00BC7397" w:rsidP="00DD11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C7397">
              <w:t>Capacitador de Desarrollo</w:t>
            </w:r>
          </w:p>
        </w:tc>
        <w:tc>
          <w:tcPr>
            <w:tcW w:w="0" w:type="auto"/>
            <w:hideMark/>
          </w:tcPr>
          <w:p w14:paraId="7911F4B6" w14:textId="77777777" w:rsidR="00BC7397" w:rsidRPr="00BC7397" w:rsidRDefault="00BC7397" w:rsidP="00DD11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C7397">
              <w:t>Polaris / Reuniones</w:t>
            </w:r>
          </w:p>
        </w:tc>
        <w:tc>
          <w:tcPr>
            <w:tcW w:w="0" w:type="auto"/>
            <w:hideMark/>
          </w:tcPr>
          <w:p w14:paraId="40E5D304" w14:textId="77777777" w:rsidR="00BC7397" w:rsidRPr="00BC7397" w:rsidRDefault="00BC7397" w:rsidP="00DD11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C7397">
              <w:t>5 días</w:t>
            </w:r>
          </w:p>
        </w:tc>
        <w:tc>
          <w:tcPr>
            <w:tcW w:w="0" w:type="auto"/>
            <w:hideMark/>
          </w:tcPr>
          <w:p w14:paraId="4BDD25AE" w14:textId="77777777" w:rsidR="00BC7397" w:rsidRPr="00BC7397" w:rsidRDefault="00BC7397" w:rsidP="00DD11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C7397">
              <w:t>Minuta de solicitud</w:t>
            </w:r>
          </w:p>
        </w:tc>
      </w:tr>
      <w:tr w:rsidR="00BC7397" w:rsidRPr="00BC7397" w14:paraId="192FB3A9" w14:textId="77777777" w:rsidTr="00DD114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19B7024" w14:textId="77777777" w:rsidR="00BC7397" w:rsidRPr="00BC7397" w:rsidRDefault="00BC7397" w:rsidP="00DD1141">
            <w:r w:rsidRPr="00BC7397">
              <w:t>2</w:t>
            </w:r>
          </w:p>
        </w:tc>
        <w:tc>
          <w:tcPr>
            <w:tcW w:w="0" w:type="auto"/>
            <w:hideMark/>
          </w:tcPr>
          <w:p w14:paraId="3329F5F6" w14:textId="77777777" w:rsidR="00BC7397" w:rsidRPr="00BC7397" w:rsidRDefault="00BC7397" w:rsidP="00DD1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C7397">
              <w:t>Desarrollo del guion técnico</w:t>
            </w:r>
          </w:p>
        </w:tc>
        <w:tc>
          <w:tcPr>
            <w:tcW w:w="0" w:type="auto"/>
            <w:hideMark/>
          </w:tcPr>
          <w:p w14:paraId="6BCDB2E2" w14:textId="77777777" w:rsidR="00BC7397" w:rsidRPr="00BC7397" w:rsidRDefault="00BC7397" w:rsidP="00DD1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C7397">
              <w:t>Capacitador + Procesos</w:t>
            </w:r>
          </w:p>
        </w:tc>
        <w:tc>
          <w:tcPr>
            <w:tcW w:w="0" w:type="auto"/>
            <w:hideMark/>
          </w:tcPr>
          <w:p w14:paraId="4D54841B" w14:textId="77777777" w:rsidR="00BC7397" w:rsidRPr="00BC7397" w:rsidRDefault="00BC7397" w:rsidP="00DD1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C7397">
              <w:t>Word / Plantilla guion</w:t>
            </w:r>
          </w:p>
        </w:tc>
        <w:tc>
          <w:tcPr>
            <w:tcW w:w="0" w:type="auto"/>
            <w:hideMark/>
          </w:tcPr>
          <w:p w14:paraId="3E5CF153" w14:textId="77777777" w:rsidR="00BC7397" w:rsidRPr="00BC7397" w:rsidRDefault="00BC7397" w:rsidP="00DD1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C7397">
              <w:t>3 días</w:t>
            </w:r>
          </w:p>
        </w:tc>
        <w:tc>
          <w:tcPr>
            <w:tcW w:w="0" w:type="auto"/>
            <w:hideMark/>
          </w:tcPr>
          <w:p w14:paraId="0EA2DE1D" w14:textId="77777777" w:rsidR="00BC7397" w:rsidRPr="00BC7397" w:rsidRDefault="00BC7397" w:rsidP="00DD1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C7397">
              <w:t>Guion validado</w:t>
            </w:r>
          </w:p>
        </w:tc>
      </w:tr>
      <w:tr w:rsidR="00BC7397" w:rsidRPr="00BC7397" w14:paraId="12A190F7" w14:textId="77777777" w:rsidTr="00DD11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60C2BEA" w14:textId="77777777" w:rsidR="00BC7397" w:rsidRPr="00BC7397" w:rsidRDefault="00BC7397" w:rsidP="00DD1141">
            <w:r w:rsidRPr="00BC7397">
              <w:t>3</w:t>
            </w:r>
          </w:p>
        </w:tc>
        <w:tc>
          <w:tcPr>
            <w:tcW w:w="0" w:type="auto"/>
            <w:hideMark/>
          </w:tcPr>
          <w:p w14:paraId="2BFDA1D3" w14:textId="77777777" w:rsidR="00BC7397" w:rsidRPr="00BC7397" w:rsidRDefault="00BC7397" w:rsidP="00DD11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C7397">
              <w:t>Diseño y producción (video, ficha, guía o evaluación)</w:t>
            </w:r>
          </w:p>
        </w:tc>
        <w:tc>
          <w:tcPr>
            <w:tcW w:w="0" w:type="auto"/>
            <w:hideMark/>
          </w:tcPr>
          <w:p w14:paraId="3C35F21F" w14:textId="77777777" w:rsidR="00BC7397" w:rsidRPr="00BC7397" w:rsidRDefault="00BC7397" w:rsidP="00DD11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C7397">
              <w:t>Capacitador + Consolidados</w:t>
            </w:r>
          </w:p>
        </w:tc>
        <w:tc>
          <w:tcPr>
            <w:tcW w:w="0" w:type="auto"/>
            <w:hideMark/>
          </w:tcPr>
          <w:p w14:paraId="7C965A43" w14:textId="77777777" w:rsidR="00BC7397" w:rsidRPr="00BC7397" w:rsidRDefault="00BC7397" w:rsidP="00DD11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C7397">
              <w:t>Cámara, PC, Plantillas, Forms</w:t>
            </w:r>
          </w:p>
        </w:tc>
        <w:tc>
          <w:tcPr>
            <w:tcW w:w="0" w:type="auto"/>
            <w:hideMark/>
          </w:tcPr>
          <w:p w14:paraId="2F11B5BA" w14:textId="77777777" w:rsidR="00BC7397" w:rsidRPr="00BC7397" w:rsidRDefault="00BC7397" w:rsidP="00DD11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C7397">
              <w:t>10 días</w:t>
            </w:r>
          </w:p>
        </w:tc>
        <w:tc>
          <w:tcPr>
            <w:tcW w:w="0" w:type="auto"/>
            <w:hideMark/>
          </w:tcPr>
          <w:p w14:paraId="55755DF0" w14:textId="77777777" w:rsidR="00BC7397" w:rsidRPr="00BC7397" w:rsidRDefault="00BC7397" w:rsidP="00DD11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C7397">
              <w:t>Borrador de material</w:t>
            </w:r>
          </w:p>
        </w:tc>
      </w:tr>
      <w:tr w:rsidR="00BC7397" w:rsidRPr="00BC7397" w14:paraId="67D13D48" w14:textId="77777777" w:rsidTr="00DD114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B42FFDD" w14:textId="77777777" w:rsidR="00BC7397" w:rsidRPr="00BC7397" w:rsidRDefault="00BC7397" w:rsidP="00DD1141">
            <w:r w:rsidRPr="00BC7397">
              <w:t>4</w:t>
            </w:r>
          </w:p>
        </w:tc>
        <w:tc>
          <w:tcPr>
            <w:tcW w:w="0" w:type="auto"/>
            <w:hideMark/>
          </w:tcPr>
          <w:p w14:paraId="345E9A9A" w14:textId="77777777" w:rsidR="00BC7397" w:rsidRPr="00BC7397" w:rsidRDefault="00BC7397" w:rsidP="00DD1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C7397">
              <w:t>Validación del material</w:t>
            </w:r>
          </w:p>
        </w:tc>
        <w:tc>
          <w:tcPr>
            <w:tcW w:w="0" w:type="auto"/>
            <w:hideMark/>
          </w:tcPr>
          <w:p w14:paraId="2C5DCD34" w14:textId="77777777" w:rsidR="00BC7397" w:rsidRPr="00BC7397" w:rsidRDefault="00BC7397" w:rsidP="00DD1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C7397">
              <w:t>Dirección Comercial + Procesos</w:t>
            </w:r>
          </w:p>
        </w:tc>
        <w:tc>
          <w:tcPr>
            <w:tcW w:w="0" w:type="auto"/>
            <w:hideMark/>
          </w:tcPr>
          <w:p w14:paraId="259613C4" w14:textId="77777777" w:rsidR="00BC7397" w:rsidRPr="00BC7397" w:rsidRDefault="00BC7397" w:rsidP="00DD1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C7397">
              <w:t>Correo / Documentos</w:t>
            </w:r>
          </w:p>
        </w:tc>
        <w:tc>
          <w:tcPr>
            <w:tcW w:w="0" w:type="auto"/>
            <w:hideMark/>
          </w:tcPr>
          <w:p w14:paraId="098111CF" w14:textId="77777777" w:rsidR="00BC7397" w:rsidRPr="00BC7397" w:rsidRDefault="00BC7397" w:rsidP="00DD1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C7397">
              <w:t>3 días</w:t>
            </w:r>
          </w:p>
        </w:tc>
        <w:tc>
          <w:tcPr>
            <w:tcW w:w="0" w:type="auto"/>
            <w:hideMark/>
          </w:tcPr>
          <w:p w14:paraId="3794F03E" w14:textId="77777777" w:rsidR="00BC7397" w:rsidRPr="00BC7397" w:rsidRDefault="00BC7397" w:rsidP="00DD1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C7397">
              <w:t>VoBo emitido</w:t>
            </w:r>
          </w:p>
        </w:tc>
      </w:tr>
      <w:tr w:rsidR="00BC7397" w:rsidRPr="00BC7397" w14:paraId="3BC8BFB8" w14:textId="77777777" w:rsidTr="00DD11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128ED4A" w14:textId="77777777" w:rsidR="00BC7397" w:rsidRPr="00BC7397" w:rsidRDefault="00BC7397" w:rsidP="00DD1141">
            <w:r w:rsidRPr="00BC7397">
              <w:t>5</w:t>
            </w:r>
          </w:p>
        </w:tc>
        <w:tc>
          <w:tcPr>
            <w:tcW w:w="0" w:type="auto"/>
            <w:hideMark/>
          </w:tcPr>
          <w:p w14:paraId="7A240C91" w14:textId="77777777" w:rsidR="00BC7397" w:rsidRPr="00BC7397" w:rsidRDefault="00BC7397" w:rsidP="00DD11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C7397">
              <w:t>Publicación y distribución</w:t>
            </w:r>
          </w:p>
        </w:tc>
        <w:tc>
          <w:tcPr>
            <w:tcW w:w="0" w:type="auto"/>
            <w:hideMark/>
          </w:tcPr>
          <w:p w14:paraId="54030AF7" w14:textId="77777777" w:rsidR="00BC7397" w:rsidRPr="00BC7397" w:rsidRDefault="00BC7397" w:rsidP="00DD11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C7397">
              <w:t>Capacitador</w:t>
            </w:r>
          </w:p>
        </w:tc>
        <w:tc>
          <w:tcPr>
            <w:tcW w:w="0" w:type="auto"/>
            <w:hideMark/>
          </w:tcPr>
          <w:p w14:paraId="13C87BFA" w14:textId="77777777" w:rsidR="00BC7397" w:rsidRPr="00BC7397" w:rsidRDefault="00BC7397" w:rsidP="00DD11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C7397">
              <w:t>Rino Academia / Polaris</w:t>
            </w:r>
          </w:p>
        </w:tc>
        <w:tc>
          <w:tcPr>
            <w:tcW w:w="0" w:type="auto"/>
            <w:hideMark/>
          </w:tcPr>
          <w:p w14:paraId="0D48DBEC" w14:textId="77777777" w:rsidR="00BC7397" w:rsidRPr="00BC7397" w:rsidRDefault="00BC7397" w:rsidP="00DD11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C7397">
              <w:t>24 h</w:t>
            </w:r>
          </w:p>
        </w:tc>
        <w:tc>
          <w:tcPr>
            <w:tcW w:w="0" w:type="auto"/>
            <w:hideMark/>
          </w:tcPr>
          <w:p w14:paraId="3F29A5C1" w14:textId="77777777" w:rsidR="00BC7397" w:rsidRPr="00BC7397" w:rsidRDefault="00BC7397" w:rsidP="00DD11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C7397">
              <w:t>Material publicado</w:t>
            </w:r>
          </w:p>
        </w:tc>
      </w:tr>
      <w:tr w:rsidR="00BC7397" w:rsidRPr="00BC7397" w14:paraId="0E09634D" w14:textId="77777777" w:rsidTr="00DD114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F6FD12F" w14:textId="77777777" w:rsidR="00BC7397" w:rsidRPr="00BC7397" w:rsidRDefault="00BC7397" w:rsidP="00DD1141">
            <w:r w:rsidRPr="00BC7397">
              <w:t>6</w:t>
            </w:r>
          </w:p>
        </w:tc>
        <w:tc>
          <w:tcPr>
            <w:tcW w:w="0" w:type="auto"/>
            <w:hideMark/>
          </w:tcPr>
          <w:p w14:paraId="1FB8BBA9" w14:textId="77777777" w:rsidR="00BC7397" w:rsidRPr="00BC7397" w:rsidRDefault="00BC7397" w:rsidP="00DD1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C7397">
              <w:t>Seguimiento y actualización</w:t>
            </w:r>
          </w:p>
        </w:tc>
        <w:tc>
          <w:tcPr>
            <w:tcW w:w="0" w:type="auto"/>
            <w:hideMark/>
          </w:tcPr>
          <w:p w14:paraId="0D041618" w14:textId="77777777" w:rsidR="00BC7397" w:rsidRPr="00BC7397" w:rsidRDefault="00BC7397" w:rsidP="00DD1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C7397">
              <w:t>Capacitador</w:t>
            </w:r>
          </w:p>
        </w:tc>
        <w:tc>
          <w:tcPr>
            <w:tcW w:w="0" w:type="auto"/>
            <w:hideMark/>
          </w:tcPr>
          <w:p w14:paraId="70D04612" w14:textId="77777777" w:rsidR="00BC7397" w:rsidRPr="00BC7397" w:rsidRDefault="00BC7397" w:rsidP="00DD1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C7397">
              <w:t>Polaris / Encuestas</w:t>
            </w:r>
          </w:p>
        </w:tc>
        <w:tc>
          <w:tcPr>
            <w:tcW w:w="0" w:type="auto"/>
            <w:hideMark/>
          </w:tcPr>
          <w:p w14:paraId="011D18F4" w14:textId="77777777" w:rsidR="00BC7397" w:rsidRPr="00BC7397" w:rsidRDefault="00BC7397" w:rsidP="00DD1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C7397">
              <w:t>Trimestral / Anual</w:t>
            </w:r>
          </w:p>
        </w:tc>
        <w:tc>
          <w:tcPr>
            <w:tcW w:w="0" w:type="auto"/>
            <w:hideMark/>
          </w:tcPr>
          <w:p w14:paraId="5452F838" w14:textId="77777777" w:rsidR="00BC7397" w:rsidRPr="00BC7397" w:rsidRDefault="00BC7397" w:rsidP="00DD1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C7397">
              <w:t>Reporte de uso y actualización</w:t>
            </w:r>
          </w:p>
        </w:tc>
      </w:tr>
    </w:tbl>
    <w:p w14:paraId="19332F95" w14:textId="77777777" w:rsidR="00BC7397" w:rsidRPr="00F0764F" w:rsidRDefault="00BC7397" w:rsidP="00BC7397">
      <w:pPr>
        <w:pStyle w:val="Ttulo1"/>
        <w:rPr>
          <w:rFonts w:cstheme="minorHAnsi"/>
        </w:rPr>
      </w:pPr>
    </w:p>
    <w:p w14:paraId="553647C9" w14:textId="7B2EAA62" w:rsidR="00F012A0" w:rsidRPr="00F0764F" w:rsidRDefault="00F012A0" w:rsidP="00BC7397">
      <w:pPr>
        <w:pStyle w:val="Ttulo1"/>
        <w:rPr>
          <w:rFonts w:cstheme="minorHAnsi"/>
        </w:rPr>
      </w:pPr>
    </w:p>
    <w:sectPr w:rsidR="00F012A0" w:rsidRPr="00F0764F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CB8F8D" w14:textId="77777777" w:rsidR="003B346E" w:rsidRDefault="003B346E" w:rsidP="00B9155A">
      <w:pPr>
        <w:spacing w:after="0" w:line="240" w:lineRule="auto"/>
      </w:pPr>
      <w:r>
        <w:separator/>
      </w:r>
    </w:p>
  </w:endnote>
  <w:endnote w:type="continuationSeparator" w:id="0">
    <w:p w14:paraId="24A0150F" w14:textId="77777777" w:rsidR="003B346E" w:rsidRDefault="003B346E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291B0A" w14:textId="77777777" w:rsidR="003B346E" w:rsidRDefault="003B346E" w:rsidP="00B9155A">
      <w:pPr>
        <w:spacing w:after="0" w:line="240" w:lineRule="auto"/>
      </w:pPr>
      <w:r>
        <w:separator/>
      </w:r>
    </w:p>
  </w:footnote>
  <w:footnote w:type="continuationSeparator" w:id="0">
    <w:p w14:paraId="60114F07" w14:textId="77777777" w:rsidR="003B346E" w:rsidRDefault="003B346E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42441"/>
    <w:multiLevelType w:val="multilevel"/>
    <w:tmpl w:val="05EC89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CF9527C"/>
    <w:multiLevelType w:val="multilevel"/>
    <w:tmpl w:val="716CC8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09E2B8C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12579DB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9DD6377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11A0FDE"/>
    <w:multiLevelType w:val="multilevel"/>
    <w:tmpl w:val="F26CA7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68735CA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86C7F07"/>
    <w:multiLevelType w:val="multilevel"/>
    <w:tmpl w:val="201070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AF70EC8"/>
    <w:multiLevelType w:val="multilevel"/>
    <w:tmpl w:val="616017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10C656E"/>
    <w:multiLevelType w:val="hybridMultilevel"/>
    <w:tmpl w:val="00145808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4F55B7A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E67426A"/>
    <w:multiLevelType w:val="multilevel"/>
    <w:tmpl w:val="52B210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1BC6B00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81372C5"/>
    <w:multiLevelType w:val="multilevel"/>
    <w:tmpl w:val="5A26D6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EFF0D53"/>
    <w:multiLevelType w:val="multilevel"/>
    <w:tmpl w:val="B04A81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7FCF7C68"/>
    <w:multiLevelType w:val="multilevel"/>
    <w:tmpl w:val="0D8C1B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3"/>
  </w:num>
  <w:num w:numId="2">
    <w:abstractNumId w:val="11"/>
  </w:num>
  <w:num w:numId="3">
    <w:abstractNumId w:val="14"/>
  </w:num>
  <w:num w:numId="4">
    <w:abstractNumId w:val="1"/>
  </w:num>
  <w:num w:numId="5">
    <w:abstractNumId w:val="8"/>
  </w:num>
  <w:num w:numId="6">
    <w:abstractNumId w:val="7"/>
  </w:num>
  <w:num w:numId="7">
    <w:abstractNumId w:val="5"/>
  </w:num>
  <w:num w:numId="8">
    <w:abstractNumId w:val="15"/>
  </w:num>
  <w:num w:numId="9">
    <w:abstractNumId w:val="0"/>
  </w:num>
  <w:num w:numId="10">
    <w:abstractNumId w:val="9"/>
  </w:num>
  <w:num w:numId="11">
    <w:abstractNumId w:val="3"/>
  </w:num>
  <w:num w:numId="12">
    <w:abstractNumId w:val="2"/>
  </w:num>
  <w:num w:numId="13">
    <w:abstractNumId w:val="12"/>
  </w:num>
  <w:num w:numId="14">
    <w:abstractNumId w:val="6"/>
  </w:num>
  <w:num w:numId="15">
    <w:abstractNumId w:val="10"/>
  </w:num>
  <w:num w:numId="16">
    <w:abstractNumId w:val="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354EE"/>
    <w:rsid w:val="000640A8"/>
    <w:rsid w:val="00066808"/>
    <w:rsid w:val="00082823"/>
    <w:rsid w:val="00091C14"/>
    <w:rsid w:val="00097A0B"/>
    <w:rsid w:val="000A05EF"/>
    <w:rsid w:val="000A4B07"/>
    <w:rsid w:val="000F5502"/>
    <w:rsid w:val="000F5976"/>
    <w:rsid w:val="001258DD"/>
    <w:rsid w:val="00173E85"/>
    <w:rsid w:val="00176F9B"/>
    <w:rsid w:val="00186ED4"/>
    <w:rsid w:val="00192743"/>
    <w:rsid w:val="001A3326"/>
    <w:rsid w:val="001C5306"/>
    <w:rsid w:val="001D31AF"/>
    <w:rsid w:val="002074B3"/>
    <w:rsid w:val="00293810"/>
    <w:rsid w:val="002A2F2F"/>
    <w:rsid w:val="002A5384"/>
    <w:rsid w:val="002A650D"/>
    <w:rsid w:val="002B41A3"/>
    <w:rsid w:val="002F20A3"/>
    <w:rsid w:val="00324E00"/>
    <w:rsid w:val="00345A53"/>
    <w:rsid w:val="00350B51"/>
    <w:rsid w:val="00366088"/>
    <w:rsid w:val="00372759"/>
    <w:rsid w:val="00380197"/>
    <w:rsid w:val="00387358"/>
    <w:rsid w:val="003B346E"/>
    <w:rsid w:val="003B75FA"/>
    <w:rsid w:val="003C1E10"/>
    <w:rsid w:val="003C4C2D"/>
    <w:rsid w:val="003D0DFD"/>
    <w:rsid w:val="003D4B6D"/>
    <w:rsid w:val="003E2D7C"/>
    <w:rsid w:val="00416738"/>
    <w:rsid w:val="00416FCB"/>
    <w:rsid w:val="004218C8"/>
    <w:rsid w:val="00490135"/>
    <w:rsid w:val="004D6049"/>
    <w:rsid w:val="004E3361"/>
    <w:rsid w:val="004E5D97"/>
    <w:rsid w:val="004F4B69"/>
    <w:rsid w:val="00505ED8"/>
    <w:rsid w:val="0052015E"/>
    <w:rsid w:val="005625F3"/>
    <w:rsid w:val="005864A1"/>
    <w:rsid w:val="005C0376"/>
    <w:rsid w:val="005C3B00"/>
    <w:rsid w:val="005D07B7"/>
    <w:rsid w:val="005F12CF"/>
    <w:rsid w:val="006301F9"/>
    <w:rsid w:val="006745A1"/>
    <w:rsid w:val="00696E42"/>
    <w:rsid w:val="006B1A9A"/>
    <w:rsid w:val="006B71FD"/>
    <w:rsid w:val="006C2DEB"/>
    <w:rsid w:val="006E0593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68E3"/>
    <w:rsid w:val="007B3222"/>
    <w:rsid w:val="007C2EF8"/>
    <w:rsid w:val="007D1BC1"/>
    <w:rsid w:val="007E141F"/>
    <w:rsid w:val="008105B1"/>
    <w:rsid w:val="00814442"/>
    <w:rsid w:val="0082288F"/>
    <w:rsid w:val="00881FB1"/>
    <w:rsid w:val="008941AA"/>
    <w:rsid w:val="008955CF"/>
    <w:rsid w:val="008B45CB"/>
    <w:rsid w:val="008D7F76"/>
    <w:rsid w:val="008E4992"/>
    <w:rsid w:val="008F03A2"/>
    <w:rsid w:val="008F5BE0"/>
    <w:rsid w:val="00900A14"/>
    <w:rsid w:val="00905E60"/>
    <w:rsid w:val="009353A1"/>
    <w:rsid w:val="00937667"/>
    <w:rsid w:val="0094287A"/>
    <w:rsid w:val="00954938"/>
    <w:rsid w:val="0095635B"/>
    <w:rsid w:val="00A04061"/>
    <w:rsid w:val="00A066F7"/>
    <w:rsid w:val="00A12255"/>
    <w:rsid w:val="00A235DC"/>
    <w:rsid w:val="00A342DA"/>
    <w:rsid w:val="00A7126C"/>
    <w:rsid w:val="00A84575"/>
    <w:rsid w:val="00AA3A6B"/>
    <w:rsid w:val="00AA5CEB"/>
    <w:rsid w:val="00AB59C5"/>
    <w:rsid w:val="00AE0797"/>
    <w:rsid w:val="00AE37FF"/>
    <w:rsid w:val="00AE75BD"/>
    <w:rsid w:val="00B17650"/>
    <w:rsid w:val="00B33631"/>
    <w:rsid w:val="00B41197"/>
    <w:rsid w:val="00B52764"/>
    <w:rsid w:val="00B67138"/>
    <w:rsid w:val="00B82847"/>
    <w:rsid w:val="00B9155A"/>
    <w:rsid w:val="00B97478"/>
    <w:rsid w:val="00BC7397"/>
    <w:rsid w:val="00BE3237"/>
    <w:rsid w:val="00C121B3"/>
    <w:rsid w:val="00C25E6A"/>
    <w:rsid w:val="00C366C2"/>
    <w:rsid w:val="00C41825"/>
    <w:rsid w:val="00C73FAC"/>
    <w:rsid w:val="00C851B7"/>
    <w:rsid w:val="00C952B9"/>
    <w:rsid w:val="00CB6479"/>
    <w:rsid w:val="00CB7702"/>
    <w:rsid w:val="00CD7C59"/>
    <w:rsid w:val="00CF3B8D"/>
    <w:rsid w:val="00D21F7E"/>
    <w:rsid w:val="00D22D87"/>
    <w:rsid w:val="00D41870"/>
    <w:rsid w:val="00D54FE2"/>
    <w:rsid w:val="00D67F20"/>
    <w:rsid w:val="00D77609"/>
    <w:rsid w:val="00DA1B0D"/>
    <w:rsid w:val="00DB00DF"/>
    <w:rsid w:val="00DC0AAC"/>
    <w:rsid w:val="00E25773"/>
    <w:rsid w:val="00E26BE3"/>
    <w:rsid w:val="00E34F92"/>
    <w:rsid w:val="00E66FC3"/>
    <w:rsid w:val="00E67283"/>
    <w:rsid w:val="00E72FCD"/>
    <w:rsid w:val="00E85996"/>
    <w:rsid w:val="00E92838"/>
    <w:rsid w:val="00E94431"/>
    <w:rsid w:val="00EA2B3E"/>
    <w:rsid w:val="00EA6B30"/>
    <w:rsid w:val="00EB6E7B"/>
    <w:rsid w:val="00ED10B7"/>
    <w:rsid w:val="00ED65D9"/>
    <w:rsid w:val="00ED7C56"/>
    <w:rsid w:val="00F012A0"/>
    <w:rsid w:val="00F072C7"/>
    <w:rsid w:val="00F0764F"/>
    <w:rsid w:val="00F6194B"/>
    <w:rsid w:val="00F70D99"/>
    <w:rsid w:val="00F82275"/>
    <w:rsid w:val="00FB084C"/>
    <w:rsid w:val="00FB27E3"/>
    <w:rsid w:val="00FF56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48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686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82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9705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3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8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375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1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83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89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74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71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452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17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1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562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0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77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018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46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750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7440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480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5808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5</Pages>
  <Words>752</Words>
  <Characters>4136</Characters>
  <Application>Microsoft Office Word</Application>
  <DocSecurity>0</DocSecurity>
  <Lines>34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INCUBADORA CONSOLIDADOS</Company>
  <LinksUpToDate>false</LinksUpToDate>
  <CharactersWithSpaces>4879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6</cp:revision>
  <dcterms:created xsi:type="dcterms:W3CDTF">2025-09-26T19:34:00Z</dcterms:created>
  <dcterms:modified xsi:type="dcterms:W3CDTF">2025-09-26T21:07:00Z</dcterms:modified>
</cp:coreProperties>
</file>