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DCA1B" w14:textId="03D9EF2E" w:rsidR="00B9155A" w:rsidRPr="003E2D7C" w:rsidRDefault="00204FA0" w:rsidP="007C2EF8">
      <w:pPr>
        <w:pStyle w:val="Sinespaciado"/>
        <w:tabs>
          <w:tab w:val="left" w:pos="8931"/>
        </w:tabs>
        <w:rPr>
          <w:rFonts w:cstheme="minorHAnsi"/>
        </w:rPr>
      </w:pPr>
      <w:sdt>
        <w:sdtPr>
          <w:rPr>
            <w:rFonts w:eastAsiaTheme="minorHAnsi" w:cstheme="minorHAnsi"/>
            <w:lang w:eastAsia="en-US"/>
          </w:rPr>
          <w:id w:val="363343218"/>
          <w:docPartObj>
            <w:docPartGallery w:val="Cover Pages"/>
            <w:docPartUnique/>
          </w:docPartObj>
        </w:sdtPr>
        <w:sdtEndPr>
          <w:rPr>
            <w:rFonts w:eastAsiaTheme="minorEastAsia"/>
            <w:lang w:eastAsia="es-ES"/>
          </w:rPr>
        </w:sdtEndPr>
        <w:sdtContent>
          <w:r w:rsidR="00B9155A" w:rsidRPr="003E2D7C">
            <w:rPr>
              <w:rFonts w:cstheme="minorHAnsi"/>
              <w:noProof/>
            </w:rPr>
            <mc:AlternateContent>
              <mc:Choice Requires="wps">
                <w:drawing>
                  <wp:anchor distT="0" distB="0" distL="114300" distR="114300" simplePos="0" relativeHeight="251652096" behindDoc="0" locked="0" layoutInCell="1" allowOverlap="1" wp14:anchorId="4EEB264D" wp14:editId="7577BE46">
                    <wp:simplePos x="0" y="0"/>
                    <wp:positionH relativeFrom="margin">
                      <wp:posOffset>-616585</wp:posOffset>
                    </wp:positionH>
                    <wp:positionV relativeFrom="margin">
                      <wp:posOffset>-635</wp:posOffset>
                    </wp:positionV>
                    <wp:extent cx="6644640" cy="1069848"/>
                    <wp:effectExtent l="0" t="0" r="3810" b="1270"/>
                    <wp:wrapNone/>
                    <wp:docPr id="1" name="Cuadro de texto 1"/>
                    <wp:cNvGraphicFramePr/>
                    <a:graphic xmlns:a="http://schemas.openxmlformats.org/drawingml/2006/main">
                      <a:graphicData uri="http://schemas.microsoft.com/office/word/2010/wordprocessingShape">
                        <wps:wsp>
                          <wps:cNvSpPr txBox="1"/>
                          <wps:spPr>
                            <a:xfrm>
                              <a:off x="0" y="0"/>
                              <a:ext cx="6644640" cy="106984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C8281B" w14:textId="6C8785E8" w:rsidR="00B9155A" w:rsidRPr="001258DD" w:rsidRDefault="00204FA0"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w14:anchorId="4EEB264D" id="_x0000_t202" coordsize="21600,21600" o:spt="202" path="m,l,21600r21600,l21600,xe">
                    <v:stroke joinstyle="miter"/>
                    <v:path gradientshapeok="t" o:connecttype="rect"/>
                  </v:shapetype>
                  <v:shape id="Cuadro de texto 1" o:spid="_x0000_s1026" type="#_x0000_t202" style="position:absolute;margin-left:-48.55pt;margin-top:-.05pt;width:523.2pt;height:84.2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" filled="f" stroked="f" strokeweight=".5pt">
                    <v:textbox style="mso-fit-shape-to-text:t" inset="0,0,0,0">
                      <w:txbxContent>
                        <w:p w14:paraId="24C8281B" w14:textId="6C8785E8" w:rsidR="00B9155A" w:rsidRPr="001258DD" w:rsidRDefault="00204FA0" w:rsidP="00B9155A">
                          <w:pPr>
                            <w:pStyle w:val="Sinespaciado"/>
                            <w:rPr>
                              <w:rFonts w:ascii="Point Black" w:eastAsiaTheme="majorEastAsia" w:hAnsi="Point Black" w:cstheme="majorBidi"/>
                              <w:color w:val="1D2244"/>
                              <w:sz w:val="132"/>
                              <w:szCs w:val="132"/>
                            </w:rPr>
                          </w:pPr>
                          <w:sdt>
                            <w:sdtPr>
                              <w:rPr>
                                <w:rFonts w:ascii="Point Black" w:eastAsiaTheme="majorEastAsia" w:hAnsi="Point Black" w:cstheme="majorBidi"/>
                                <w:color w:val="1D2244"/>
                                <w:sz w:val="132"/>
                                <w:szCs w:val="132"/>
                              </w:rPr>
                              <w:alias w:val="Título"/>
                              <w:tag w:val=""/>
                              <w:id w:val="-705018352"/>
                              <w:dataBinding w:prefixMappings="xmlns:ns0='http://purl.org/dc/elements/1.1/' xmlns:ns1='http://schemas.openxmlformats.org/package/2006/metadata/core-properties' " w:xpath="/ns1:coreProperties[1]/ns0:title[1]" w:storeItemID="{6C3C8BC8-F283-45AE-878A-BAB7291924A1}"/>
                              <w:text/>
                            </w:sdtPr>
                            <w:sdtEndPr/>
                            <w:sdtContent>
                              <w:r w:rsidR="00066808">
                                <w:rPr>
                                  <w:rFonts w:ascii="Point Black" w:eastAsiaTheme="majorEastAsia" w:hAnsi="Point Black" w:cstheme="majorBidi"/>
                                  <w:color w:val="1D2244"/>
                                  <w:sz w:val="132"/>
                                  <w:szCs w:val="132"/>
                                </w:rPr>
                                <w:t>RINOPROCESO</w:t>
                              </w:r>
                            </w:sdtContent>
                          </w:sdt>
                        </w:p>
                      </w:txbxContent>
                    </v:textbox>
                    <w10:wrap anchorx="margin" anchory="margin"/>
                  </v:shape>
                </w:pict>
              </mc:Fallback>
            </mc:AlternateContent>
          </w:r>
          <w:r w:rsidR="00B9155A" w:rsidRPr="003E2D7C">
            <w:rPr>
              <w:rFonts w:cstheme="minorHAnsi"/>
              <w:noProof/>
            </w:rPr>
            <mc:AlternateContent>
              <mc:Choice Requires="wps">
                <w:drawing>
                  <wp:anchor distT="0" distB="0" distL="114300" distR="114300" simplePos="0" relativeHeight="251654144" behindDoc="0" locked="0" layoutInCell="1" allowOverlap="1" wp14:anchorId="61B0D09D" wp14:editId="7288B1D6">
                    <wp:simplePos x="0" y="0"/>
                    <wp:positionH relativeFrom="margin">
                      <wp:align>center</wp:align>
                    </wp:positionH>
                    <wp:positionV relativeFrom="page">
                      <wp:posOffset>8618220</wp:posOffset>
                    </wp:positionV>
                    <wp:extent cx="4541520" cy="365760"/>
                    <wp:effectExtent l="0" t="0" r="11430" b="1270"/>
                    <wp:wrapNone/>
                    <wp:docPr id="32" name="Cuadro de texto 32"/>
                    <wp:cNvGraphicFramePr/>
                    <a:graphic xmlns:a="http://schemas.openxmlformats.org/drawingml/2006/main">
                      <a:graphicData uri="http://schemas.microsoft.com/office/word/2010/wordprocessingShape">
                        <wps:wsp>
                          <wps:cNvSpPr txBox="1"/>
                          <wps:spPr>
                            <a:xfrm>
                              <a:off x="0" y="0"/>
                              <a:ext cx="454152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FDB2DA" w14:textId="77777777" w:rsidR="007F3323" w:rsidRPr="007F3323" w:rsidRDefault="007F3323" w:rsidP="007F3323">
                                <w:pPr>
                                  <w:pStyle w:val="Sinespaciado"/>
                                  <w:jc w:val="center"/>
                                  <w:rPr>
                                    <w:rFonts w:ascii="Point Extra Bold" w:hAnsi="Point Extra Bold"/>
                                    <w:b/>
                                    <w:bCs/>
                                    <w:caps/>
                                    <w:color w:val="1D2244"/>
                                    <w:sz w:val="52"/>
                                    <w:szCs w:val="52"/>
                                  </w:rPr>
                                </w:pPr>
                                <w:r w:rsidRPr="007F3323">
                                  <w:rPr>
                                    <w:rFonts w:ascii="Point Extra Bold" w:hAnsi="Point Extra Bold"/>
                                    <w:b/>
                                    <w:bCs/>
                                    <w:caps/>
                                    <w:color w:val="1D2244"/>
                                    <w:sz w:val="52"/>
                                    <w:szCs w:val="52"/>
                                  </w:rPr>
                                  <w:t>ADMINISTRACION DE ACCESOS UAXA</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w14:anchorId="61B0D09D" id="Cuadro de texto 32" o:spid="_x0000_s1027" type="#_x0000_t202" style="position:absolute;margin-left:0;margin-top:678.6pt;width:357.6pt;height:28.8pt;z-index:251654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" filled="f" stroked="f" strokeweight=".5pt">
                    <v:textbox style="mso-fit-shape-to-text:t" inset="0,0,0,0">
                      <w:txbxContent>
                        <w:p w14:paraId="79FDB2DA" w14:textId="77777777" w:rsidR="007F3323" w:rsidRPr="007F3323" w:rsidRDefault="007F3323" w:rsidP="007F3323">
                          <w:pPr>
                            <w:pStyle w:val="Sinespaciado"/>
                            <w:jc w:val="center"/>
                            <w:rPr>
                              <w:rFonts w:ascii="Point Extra Bold" w:hAnsi="Point Extra Bold"/>
                              <w:b/>
                              <w:bCs/>
                              <w:caps/>
                              <w:color w:val="1D2244"/>
                              <w:sz w:val="52"/>
                              <w:szCs w:val="52"/>
                            </w:rPr>
                          </w:pPr>
                          <w:r w:rsidRPr="007F3323">
                            <w:rPr>
                              <w:rFonts w:ascii="Point Extra Bold" w:hAnsi="Point Extra Bold"/>
                              <w:b/>
                              <w:bCs/>
                              <w:caps/>
                              <w:color w:val="1D2244"/>
                              <w:sz w:val="52"/>
                              <w:szCs w:val="52"/>
                            </w:rPr>
                            <w:t>ADMINISTRACION DE ACCESOS UAXA</w:t>
                          </w:r>
                        </w:p>
                      </w:txbxContent>
                    </v:textbox>
                    <w10:wrap anchorx="margin" anchory="page"/>
                  </v:shape>
                </w:pict>
              </mc:Fallback>
            </mc:AlternateContent>
          </w:r>
        </w:sdtContent>
      </w:sdt>
    </w:p>
    <w:p w14:paraId="09C20185" w14:textId="77777777" w:rsidR="00B97478" w:rsidRPr="003E2D7C" w:rsidRDefault="00B97478" w:rsidP="007C2EF8">
      <w:pPr>
        <w:pStyle w:val="Sinespaciado"/>
        <w:tabs>
          <w:tab w:val="left" w:pos="8931"/>
        </w:tabs>
        <w:rPr>
          <w:rFonts w:cstheme="minorHAnsi"/>
        </w:rPr>
      </w:pPr>
    </w:p>
    <w:p w14:paraId="4F93B680" w14:textId="77777777" w:rsidR="00B97478" w:rsidRPr="003E2D7C" w:rsidRDefault="00B97478" w:rsidP="007C2EF8">
      <w:pPr>
        <w:pStyle w:val="Sinespaciado"/>
        <w:tabs>
          <w:tab w:val="left" w:pos="8931"/>
        </w:tabs>
        <w:rPr>
          <w:rFonts w:cstheme="minorHAnsi"/>
        </w:rPr>
      </w:pPr>
    </w:p>
    <w:p w14:paraId="07677EC0" w14:textId="77777777" w:rsidR="00B97478" w:rsidRPr="003E2D7C" w:rsidRDefault="00B97478" w:rsidP="007C2EF8">
      <w:pPr>
        <w:pStyle w:val="Sinespaciado"/>
        <w:tabs>
          <w:tab w:val="left" w:pos="8931"/>
        </w:tabs>
        <w:rPr>
          <w:rFonts w:cstheme="minorHAnsi"/>
        </w:rPr>
      </w:pPr>
    </w:p>
    <w:p w14:paraId="5A5BF1A4" w14:textId="79DE7430" w:rsidR="00B97478" w:rsidRPr="003E2D7C" w:rsidRDefault="00B97478" w:rsidP="007C2EF8">
      <w:pPr>
        <w:pStyle w:val="Sinespaciado"/>
        <w:tabs>
          <w:tab w:val="left" w:pos="8931"/>
        </w:tabs>
        <w:rPr>
          <w:rFonts w:cstheme="minorHAnsi"/>
        </w:rPr>
      </w:pPr>
    </w:p>
    <w:p w14:paraId="661C5111" w14:textId="2AED0460" w:rsidR="00B97478" w:rsidRPr="003E2D7C" w:rsidRDefault="00B97478" w:rsidP="007C2EF8">
      <w:pPr>
        <w:tabs>
          <w:tab w:val="left" w:pos="8931"/>
        </w:tabs>
        <w:rPr>
          <w:rFonts w:eastAsiaTheme="minorEastAsia" w:cstheme="minorHAnsi"/>
          <w:lang w:eastAsia="es-ES"/>
        </w:rPr>
      </w:pPr>
      <w:r w:rsidRPr="003E2D7C">
        <w:rPr>
          <w:rFonts w:cstheme="minorHAnsi"/>
        </w:rPr>
        <w:br w:type="page"/>
      </w:r>
    </w:p>
    <w:p w14:paraId="2C8F03B1" w14:textId="11CE2EE6" w:rsidR="00CD7C59" w:rsidRPr="003E2D7C" w:rsidRDefault="00CD7C59" w:rsidP="004E3361">
      <w:pPr>
        <w:pStyle w:val="Sinespaciado"/>
        <w:tabs>
          <w:tab w:val="left" w:pos="8931"/>
        </w:tabs>
        <w:rPr>
          <w:rFonts w:eastAsia="Times New Roman" w:cstheme="minorHAnsi"/>
          <w:b/>
          <w:bCs/>
        </w:rPr>
      </w:pPr>
      <w:r w:rsidRPr="003E2D7C">
        <w:rPr>
          <w:rFonts w:cstheme="minorHAnsi"/>
          <w:noProof/>
        </w:rPr>
        <w:lastRenderedPageBreak/>
        <mc:AlternateContent>
          <mc:Choice Requires="wps">
            <w:drawing>
              <wp:anchor distT="45720" distB="45720" distL="114300" distR="114300" simplePos="0" relativeHeight="251662336" behindDoc="0" locked="0" layoutInCell="1" allowOverlap="1" wp14:anchorId="36A8F217" wp14:editId="58A68E7E">
                <wp:simplePos x="0" y="0"/>
                <wp:positionH relativeFrom="margin">
                  <wp:posOffset>4852852</wp:posOffset>
                </wp:positionH>
                <wp:positionV relativeFrom="paragraph">
                  <wp:posOffset>-856887</wp:posOffset>
                </wp:positionV>
                <wp:extent cx="1158240" cy="36576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365760"/>
                        </a:xfrm>
                        <a:prstGeom prst="rect">
                          <a:avLst/>
                        </a:prstGeom>
                        <a:noFill/>
                        <a:ln w="9525">
                          <a:noFill/>
                          <a:miter lim="800000"/>
                          <a:headEnd/>
                          <a:tailEnd/>
                        </a:ln>
                      </wps:spPr>
                      <wps:txb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A8F217" id="Cuadro de texto 2" o:spid="_x0000_s1028" type="#_x0000_t202" style="position:absolute;margin-left:382.1pt;margin-top:-67.45pt;width:91.2pt;height:28.8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" filled="f" stroked="f">
                <v:textbox>
                  <w:txbxContent>
                    <w:p w14:paraId="7D80CBD4" w14:textId="77777777" w:rsidR="004E5D97" w:rsidRPr="007D1BC1" w:rsidRDefault="004E5D97" w:rsidP="004E5D97">
                      <w:pPr>
                        <w:rPr>
                          <w:color w:val="1D2244"/>
                          <w:sz w:val="36"/>
                          <w:szCs w:val="36"/>
                        </w:rPr>
                      </w:pPr>
                      <w:r w:rsidRPr="007D1BC1">
                        <w:rPr>
                          <w:rFonts w:ascii="Point Black Italic" w:hAnsi="Point Black Italic"/>
                          <w:color w:val="1D2244"/>
                          <w:sz w:val="36"/>
                          <w:szCs w:val="36"/>
                        </w:rPr>
                        <w:t>INDICE</w:t>
                      </w:r>
                    </w:p>
                  </w:txbxContent>
                </v:textbox>
                <w10:wrap anchorx="margin"/>
              </v:shape>
            </w:pict>
          </mc:Fallback>
        </mc:AlternateContent>
      </w:r>
    </w:p>
    <w:p w14:paraId="1E31DC7D" w14:textId="2DE9EB12" w:rsidR="00CD7C59" w:rsidRPr="003E2D7C" w:rsidRDefault="00CD7C59" w:rsidP="004E3361">
      <w:pPr>
        <w:pStyle w:val="Sinespaciado"/>
        <w:tabs>
          <w:tab w:val="left" w:pos="8931"/>
        </w:tabs>
        <w:rPr>
          <w:rFonts w:eastAsia="Times New Roman" w:cstheme="minorHAnsi"/>
          <w:b/>
          <w:bCs/>
        </w:rPr>
      </w:pPr>
    </w:p>
    <w:p w14:paraId="01EBF041" w14:textId="048CA72D" w:rsidR="00CD7C59" w:rsidRPr="003E2D7C" w:rsidRDefault="00CD7C59" w:rsidP="004E3361">
      <w:pPr>
        <w:pStyle w:val="Sinespaciado"/>
        <w:tabs>
          <w:tab w:val="left" w:pos="8931"/>
        </w:tabs>
        <w:rPr>
          <w:rFonts w:eastAsia="Times New Roman" w:cstheme="minorHAnsi"/>
          <w:b/>
          <w:bCs/>
        </w:rPr>
      </w:pPr>
    </w:p>
    <w:p w14:paraId="22F61329" w14:textId="5549CD02" w:rsidR="00CD7C59" w:rsidRPr="003E2D7C" w:rsidRDefault="00CD7C59" w:rsidP="004E3361">
      <w:pPr>
        <w:pStyle w:val="Sinespaciado"/>
        <w:tabs>
          <w:tab w:val="left" w:pos="8931"/>
        </w:tabs>
        <w:rPr>
          <w:rFonts w:eastAsia="Times New Roman" w:cstheme="minorHAnsi"/>
          <w:b/>
          <w:bCs/>
        </w:rPr>
      </w:pPr>
    </w:p>
    <w:p w14:paraId="0B4A99A6" w14:textId="47F53990" w:rsidR="00CD7C59" w:rsidRPr="003E2D7C" w:rsidRDefault="00CD7C59" w:rsidP="004E3361">
      <w:pPr>
        <w:pStyle w:val="Sinespaciado"/>
        <w:tabs>
          <w:tab w:val="left" w:pos="8931"/>
        </w:tabs>
        <w:rPr>
          <w:rFonts w:eastAsia="Times New Roman" w:cstheme="minorHAnsi"/>
          <w:b/>
          <w:bCs/>
        </w:rPr>
      </w:pPr>
    </w:p>
    <w:p w14:paraId="25AE355C" w14:textId="2741E16A" w:rsidR="00CD7C59" w:rsidRPr="003E2D7C" w:rsidRDefault="00CD7C59" w:rsidP="004E3361">
      <w:pPr>
        <w:pStyle w:val="Sinespaciado"/>
        <w:tabs>
          <w:tab w:val="left" w:pos="8931"/>
        </w:tabs>
        <w:rPr>
          <w:rFonts w:eastAsia="Times New Roman" w:cstheme="minorHAnsi"/>
          <w:b/>
          <w:bCs/>
        </w:rPr>
      </w:pPr>
    </w:p>
    <w:p w14:paraId="257174EE" w14:textId="0C9F84A3" w:rsidR="00CD7C59" w:rsidRPr="003E2D7C" w:rsidRDefault="00CD7C59" w:rsidP="004E3361">
      <w:pPr>
        <w:pStyle w:val="Sinespaciado"/>
        <w:tabs>
          <w:tab w:val="left" w:pos="8931"/>
        </w:tabs>
        <w:rPr>
          <w:rFonts w:eastAsia="Times New Roman" w:cstheme="minorHAnsi"/>
          <w:b/>
          <w:bCs/>
        </w:rPr>
      </w:pPr>
    </w:p>
    <w:p w14:paraId="5EB02134" w14:textId="25F6A661" w:rsidR="00CD7C59" w:rsidRPr="003E2D7C" w:rsidRDefault="00CD7C59" w:rsidP="004E3361">
      <w:pPr>
        <w:pStyle w:val="Sinespaciado"/>
        <w:tabs>
          <w:tab w:val="left" w:pos="8931"/>
        </w:tabs>
        <w:rPr>
          <w:rFonts w:eastAsia="Times New Roman" w:cstheme="minorHAnsi"/>
          <w:b/>
          <w:bCs/>
        </w:rPr>
      </w:pPr>
    </w:p>
    <w:p w14:paraId="02598C97" w14:textId="40733CEB" w:rsidR="00CD7C59" w:rsidRPr="003E2D7C" w:rsidRDefault="00CD7C59" w:rsidP="004E3361">
      <w:pPr>
        <w:pStyle w:val="Sinespaciado"/>
        <w:tabs>
          <w:tab w:val="left" w:pos="8931"/>
        </w:tabs>
        <w:rPr>
          <w:rFonts w:eastAsia="Times New Roman" w:cstheme="minorHAnsi"/>
          <w:b/>
          <w:bCs/>
        </w:rPr>
      </w:pPr>
    </w:p>
    <w:p w14:paraId="1FF4E8D4" w14:textId="1194D540" w:rsidR="00CD7C59" w:rsidRPr="003E2D7C" w:rsidRDefault="00CD7C59" w:rsidP="004E3361">
      <w:pPr>
        <w:pStyle w:val="Sinespaciado"/>
        <w:tabs>
          <w:tab w:val="left" w:pos="8931"/>
        </w:tabs>
        <w:rPr>
          <w:rFonts w:eastAsia="Times New Roman" w:cstheme="minorHAnsi"/>
          <w:b/>
          <w:bCs/>
        </w:rPr>
      </w:pPr>
    </w:p>
    <w:p w14:paraId="15C5AFA0" w14:textId="5BEF4984" w:rsidR="00CD7C59" w:rsidRPr="003E2D7C" w:rsidRDefault="00CD7C59" w:rsidP="004E3361">
      <w:pPr>
        <w:pStyle w:val="Sinespaciado"/>
        <w:tabs>
          <w:tab w:val="left" w:pos="8931"/>
        </w:tabs>
        <w:rPr>
          <w:rFonts w:eastAsia="Times New Roman" w:cstheme="minorHAnsi"/>
          <w:b/>
          <w:bCs/>
        </w:rPr>
      </w:pPr>
    </w:p>
    <w:p w14:paraId="05E4363B" w14:textId="1F0130C7" w:rsidR="00CD7C59" w:rsidRPr="003E2D7C" w:rsidRDefault="00CD7C59" w:rsidP="004E3361">
      <w:pPr>
        <w:pStyle w:val="Sinespaciado"/>
        <w:tabs>
          <w:tab w:val="left" w:pos="8931"/>
        </w:tabs>
        <w:rPr>
          <w:rFonts w:eastAsia="Times New Roman" w:cstheme="minorHAnsi"/>
          <w:b/>
          <w:bCs/>
        </w:rPr>
      </w:pPr>
    </w:p>
    <w:p w14:paraId="0BB916BE" w14:textId="56AA1F55" w:rsidR="00CD7C59" w:rsidRPr="003E2D7C" w:rsidRDefault="00CD7C59" w:rsidP="004E3361">
      <w:pPr>
        <w:pStyle w:val="Sinespaciado"/>
        <w:tabs>
          <w:tab w:val="left" w:pos="8931"/>
        </w:tabs>
        <w:rPr>
          <w:rFonts w:eastAsia="Times New Roman" w:cstheme="minorHAnsi"/>
          <w:b/>
          <w:bCs/>
        </w:rPr>
      </w:pPr>
    </w:p>
    <w:p w14:paraId="5780F571" w14:textId="0954C9AB" w:rsidR="00CD7C59" w:rsidRPr="003E2D7C" w:rsidRDefault="00CD7C59" w:rsidP="004E3361">
      <w:pPr>
        <w:pStyle w:val="Sinespaciado"/>
        <w:tabs>
          <w:tab w:val="left" w:pos="8931"/>
        </w:tabs>
        <w:rPr>
          <w:rFonts w:eastAsia="Times New Roman" w:cstheme="minorHAnsi"/>
          <w:b/>
          <w:bCs/>
        </w:rPr>
      </w:pPr>
    </w:p>
    <w:p w14:paraId="14C961E4" w14:textId="0CBD2739" w:rsidR="00CD7C59" w:rsidRPr="003E2D7C" w:rsidRDefault="00CD7C59" w:rsidP="004E3361">
      <w:pPr>
        <w:pStyle w:val="Sinespaciado"/>
        <w:tabs>
          <w:tab w:val="left" w:pos="8931"/>
        </w:tabs>
        <w:rPr>
          <w:rFonts w:eastAsia="Times New Roman" w:cstheme="minorHAnsi"/>
          <w:b/>
          <w:bCs/>
        </w:rPr>
      </w:pPr>
    </w:p>
    <w:p w14:paraId="4F965C72" w14:textId="566557BB" w:rsidR="00CD7C59" w:rsidRPr="003E2D7C" w:rsidRDefault="00CD7C59" w:rsidP="004E3361">
      <w:pPr>
        <w:pStyle w:val="Sinespaciado"/>
        <w:tabs>
          <w:tab w:val="left" w:pos="8931"/>
        </w:tabs>
        <w:rPr>
          <w:rFonts w:eastAsia="Times New Roman" w:cstheme="minorHAnsi"/>
          <w:b/>
          <w:bCs/>
        </w:rPr>
      </w:pPr>
    </w:p>
    <w:p w14:paraId="08E3845E" w14:textId="1B59BF0D" w:rsidR="00CD7C59" w:rsidRPr="003E2D7C" w:rsidRDefault="00CD7C59" w:rsidP="004E3361">
      <w:pPr>
        <w:pStyle w:val="Sinespaciado"/>
        <w:tabs>
          <w:tab w:val="left" w:pos="8931"/>
        </w:tabs>
        <w:rPr>
          <w:rFonts w:eastAsia="Times New Roman" w:cstheme="minorHAnsi"/>
          <w:b/>
          <w:bCs/>
        </w:rPr>
      </w:pPr>
    </w:p>
    <w:p w14:paraId="5D031257" w14:textId="59E36B6C" w:rsidR="00CD7C59" w:rsidRPr="003E2D7C" w:rsidRDefault="00CD7C59" w:rsidP="004E3361">
      <w:pPr>
        <w:pStyle w:val="Sinespaciado"/>
        <w:tabs>
          <w:tab w:val="left" w:pos="8931"/>
        </w:tabs>
        <w:rPr>
          <w:rFonts w:eastAsia="Times New Roman" w:cstheme="minorHAnsi"/>
          <w:b/>
          <w:bCs/>
        </w:rPr>
      </w:pPr>
    </w:p>
    <w:p w14:paraId="049CE395" w14:textId="11D37A56" w:rsidR="00CD7C59" w:rsidRPr="003E2D7C" w:rsidRDefault="00CD7C59" w:rsidP="004E3361">
      <w:pPr>
        <w:pStyle w:val="Sinespaciado"/>
        <w:tabs>
          <w:tab w:val="left" w:pos="8931"/>
        </w:tabs>
        <w:rPr>
          <w:rFonts w:eastAsia="Times New Roman" w:cstheme="minorHAnsi"/>
          <w:b/>
          <w:bCs/>
        </w:rPr>
      </w:pPr>
    </w:p>
    <w:p w14:paraId="7908F959" w14:textId="6852CFCE" w:rsidR="00CD7C59" w:rsidRPr="003E2D7C" w:rsidRDefault="00CD7C59" w:rsidP="004E3361">
      <w:pPr>
        <w:pStyle w:val="Sinespaciado"/>
        <w:tabs>
          <w:tab w:val="left" w:pos="8931"/>
        </w:tabs>
        <w:rPr>
          <w:rFonts w:eastAsia="Times New Roman" w:cstheme="minorHAnsi"/>
          <w:b/>
          <w:bCs/>
        </w:rPr>
      </w:pPr>
    </w:p>
    <w:p w14:paraId="4BFAF112" w14:textId="74FF1435" w:rsidR="00CD7C59" w:rsidRPr="003E2D7C" w:rsidRDefault="00CD7C59" w:rsidP="004E3361">
      <w:pPr>
        <w:pStyle w:val="Sinespaciado"/>
        <w:tabs>
          <w:tab w:val="left" w:pos="8931"/>
        </w:tabs>
        <w:rPr>
          <w:rFonts w:eastAsia="Times New Roman" w:cstheme="minorHAnsi"/>
          <w:b/>
          <w:bCs/>
        </w:rPr>
      </w:pPr>
    </w:p>
    <w:p w14:paraId="78B718D5" w14:textId="23408CA8" w:rsidR="00CD7C59" w:rsidRPr="003E2D7C" w:rsidRDefault="00CD7C59" w:rsidP="004E3361">
      <w:pPr>
        <w:pStyle w:val="Sinespaciado"/>
        <w:tabs>
          <w:tab w:val="left" w:pos="8931"/>
        </w:tabs>
        <w:rPr>
          <w:rFonts w:eastAsia="Times New Roman" w:cstheme="minorHAnsi"/>
          <w:b/>
          <w:bCs/>
        </w:rPr>
      </w:pPr>
    </w:p>
    <w:p w14:paraId="7E60C472" w14:textId="615D4B30" w:rsidR="00CD7C59" w:rsidRPr="003E2D7C" w:rsidRDefault="00CD7C59" w:rsidP="004E3361">
      <w:pPr>
        <w:pStyle w:val="Sinespaciado"/>
        <w:tabs>
          <w:tab w:val="left" w:pos="8931"/>
        </w:tabs>
        <w:rPr>
          <w:rFonts w:eastAsia="Times New Roman" w:cstheme="minorHAnsi"/>
          <w:b/>
          <w:bCs/>
        </w:rPr>
      </w:pPr>
    </w:p>
    <w:p w14:paraId="531A615B" w14:textId="3615AFA2" w:rsidR="00CD7C59" w:rsidRPr="003E2D7C" w:rsidRDefault="00CD7C59" w:rsidP="004E3361">
      <w:pPr>
        <w:pStyle w:val="Sinespaciado"/>
        <w:tabs>
          <w:tab w:val="left" w:pos="8931"/>
        </w:tabs>
        <w:rPr>
          <w:rFonts w:eastAsia="Times New Roman" w:cstheme="minorHAnsi"/>
          <w:b/>
          <w:bCs/>
        </w:rPr>
      </w:pPr>
    </w:p>
    <w:p w14:paraId="78FFAFF1" w14:textId="040DA571" w:rsidR="00CD7C59" w:rsidRPr="003E2D7C" w:rsidRDefault="00CD7C59" w:rsidP="004E3361">
      <w:pPr>
        <w:pStyle w:val="Sinespaciado"/>
        <w:tabs>
          <w:tab w:val="left" w:pos="8931"/>
        </w:tabs>
        <w:rPr>
          <w:rFonts w:eastAsia="Times New Roman" w:cstheme="minorHAnsi"/>
          <w:b/>
          <w:bCs/>
        </w:rPr>
      </w:pPr>
    </w:p>
    <w:p w14:paraId="1A90A151" w14:textId="39895BEB" w:rsidR="00CD7C59" w:rsidRPr="003E2D7C" w:rsidRDefault="00CD7C59" w:rsidP="004E3361">
      <w:pPr>
        <w:pStyle w:val="Sinespaciado"/>
        <w:tabs>
          <w:tab w:val="left" w:pos="8931"/>
        </w:tabs>
        <w:rPr>
          <w:rFonts w:eastAsia="Times New Roman" w:cstheme="minorHAnsi"/>
          <w:b/>
          <w:bCs/>
        </w:rPr>
      </w:pPr>
    </w:p>
    <w:p w14:paraId="659828C0" w14:textId="19603A8C" w:rsidR="00CD7C59" w:rsidRPr="003E2D7C" w:rsidRDefault="00CD7C59" w:rsidP="004E3361">
      <w:pPr>
        <w:pStyle w:val="Sinespaciado"/>
        <w:tabs>
          <w:tab w:val="left" w:pos="8931"/>
        </w:tabs>
        <w:rPr>
          <w:rFonts w:eastAsia="Times New Roman" w:cstheme="minorHAnsi"/>
          <w:b/>
          <w:bCs/>
        </w:rPr>
      </w:pPr>
    </w:p>
    <w:p w14:paraId="1BB2DCCF" w14:textId="37CDC3C5" w:rsidR="00CD7C59" w:rsidRPr="003E2D7C" w:rsidRDefault="00CD7C59" w:rsidP="004E3361">
      <w:pPr>
        <w:pStyle w:val="Sinespaciado"/>
        <w:tabs>
          <w:tab w:val="left" w:pos="8931"/>
        </w:tabs>
        <w:rPr>
          <w:rFonts w:eastAsia="Times New Roman" w:cstheme="minorHAnsi"/>
          <w:b/>
          <w:bCs/>
        </w:rPr>
      </w:pPr>
    </w:p>
    <w:p w14:paraId="6BDC3CD9" w14:textId="7B173A54" w:rsidR="00CD7C59" w:rsidRPr="003E2D7C" w:rsidRDefault="00CD7C59" w:rsidP="004E3361">
      <w:pPr>
        <w:pStyle w:val="Sinespaciado"/>
        <w:tabs>
          <w:tab w:val="left" w:pos="8931"/>
        </w:tabs>
        <w:rPr>
          <w:rFonts w:eastAsia="Times New Roman" w:cstheme="minorHAnsi"/>
          <w:b/>
          <w:bCs/>
        </w:rPr>
      </w:pPr>
    </w:p>
    <w:p w14:paraId="45259F21" w14:textId="4F567D25" w:rsidR="00CD7C59" w:rsidRPr="003E2D7C" w:rsidRDefault="00CD7C59" w:rsidP="004E3361">
      <w:pPr>
        <w:pStyle w:val="Sinespaciado"/>
        <w:tabs>
          <w:tab w:val="left" w:pos="8931"/>
        </w:tabs>
        <w:rPr>
          <w:rFonts w:eastAsia="Times New Roman" w:cstheme="minorHAnsi"/>
          <w:b/>
          <w:bCs/>
        </w:rPr>
      </w:pPr>
    </w:p>
    <w:p w14:paraId="440BCB35" w14:textId="137F9722" w:rsidR="00CD7C59" w:rsidRPr="003E2D7C" w:rsidRDefault="00CD7C59" w:rsidP="004E3361">
      <w:pPr>
        <w:pStyle w:val="Sinespaciado"/>
        <w:tabs>
          <w:tab w:val="left" w:pos="8931"/>
        </w:tabs>
        <w:rPr>
          <w:rFonts w:eastAsia="Times New Roman" w:cstheme="minorHAnsi"/>
          <w:b/>
          <w:bCs/>
        </w:rPr>
      </w:pPr>
    </w:p>
    <w:p w14:paraId="20D5B5E4" w14:textId="41AFAAB1" w:rsidR="00CD7C59" w:rsidRPr="003E2D7C" w:rsidRDefault="00CD7C59" w:rsidP="004E3361">
      <w:pPr>
        <w:pStyle w:val="Sinespaciado"/>
        <w:tabs>
          <w:tab w:val="left" w:pos="8931"/>
        </w:tabs>
        <w:rPr>
          <w:rFonts w:eastAsia="Times New Roman" w:cstheme="minorHAnsi"/>
          <w:b/>
          <w:bCs/>
        </w:rPr>
      </w:pPr>
    </w:p>
    <w:p w14:paraId="0B34315B" w14:textId="6C56167F" w:rsidR="00CD7C59" w:rsidRPr="003E2D7C" w:rsidRDefault="00CD7C59" w:rsidP="004E3361">
      <w:pPr>
        <w:pStyle w:val="Sinespaciado"/>
        <w:tabs>
          <w:tab w:val="left" w:pos="8931"/>
        </w:tabs>
        <w:rPr>
          <w:rFonts w:eastAsia="Times New Roman" w:cstheme="minorHAnsi"/>
          <w:b/>
          <w:bCs/>
        </w:rPr>
      </w:pPr>
    </w:p>
    <w:p w14:paraId="3DA9E6F2" w14:textId="3A0D9F77" w:rsidR="00CD7C59" w:rsidRPr="003E2D7C" w:rsidRDefault="00CD7C59" w:rsidP="004E3361">
      <w:pPr>
        <w:pStyle w:val="Sinespaciado"/>
        <w:tabs>
          <w:tab w:val="left" w:pos="8931"/>
        </w:tabs>
        <w:rPr>
          <w:rFonts w:eastAsia="Times New Roman" w:cstheme="minorHAnsi"/>
          <w:b/>
          <w:bCs/>
        </w:rPr>
      </w:pPr>
    </w:p>
    <w:p w14:paraId="37AB71FF" w14:textId="47410E57" w:rsidR="00CD7C59" w:rsidRPr="003E2D7C" w:rsidRDefault="00CD7C59" w:rsidP="004E3361">
      <w:pPr>
        <w:pStyle w:val="Sinespaciado"/>
        <w:tabs>
          <w:tab w:val="left" w:pos="8931"/>
        </w:tabs>
        <w:rPr>
          <w:rFonts w:eastAsia="Times New Roman" w:cstheme="minorHAnsi"/>
          <w:b/>
          <w:bCs/>
        </w:rPr>
      </w:pPr>
    </w:p>
    <w:p w14:paraId="25CFFD1E" w14:textId="372E35C0" w:rsidR="00CD7C59" w:rsidRPr="003E2D7C" w:rsidRDefault="00CD7C59" w:rsidP="004E3361">
      <w:pPr>
        <w:pStyle w:val="Sinespaciado"/>
        <w:tabs>
          <w:tab w:val="left" w:pos="8931"/>
        </w:tabs>
        <w:rPr>
          <w:rFonts w:eastAsia="Times New Roman" w:cstheme="minorHAnsi"/>
          <w:b/>
          <w:bCs/>
        </w:rPr>
      </w:pPr>
    </w:p>
    <w:p w14:paraId="02D0D607" w14:textId="20AF84C4" w:rsidR="00CD7C59" w:rsidRPr="003E2D7C" w:rsidRDefault="00CD7C59" w:rsidP="004E3361">
      <w:pPr>
        <w:pStyle w:val="Sinespaciado"/>
        <w:tabs>
          <w:tab w:val="left" w:pos="8931"/>
        </w:tabs>
        <w:rPr>
          <w:rFonts w:eastAsia="Times New Roman" w:cstheme="minorHAnsi"/>
          <w:b/>
          <w:bCs/>
        </w:rPr>
      </w:pPr>
    </w:p>
    <w:p w14:paraId="08850BDB" w14:textId="732480F6" w:rsidR="00CD7C59" w:rsidRPr="003E2D7C" w:rsidRDefault="00CD7C59" w:rsidP="004E3361">
      <w:pPr>
        <w:pStyle w:val="Sinespaciado"/>
        <w:tabs>
          <w:tab w:val="left" w:pos="8931"/>
        </w:tabs>
        <w:rPr>
          <w:rFonts w:eastAsia="Times New Roman" w:cstheme="minorHAnsi"/>
          <w:b/>
          <w:bCs/>
        </w:rPr>
      </w:pPr>
    </w:p>
    <w:p w14:paraId="5A74443E" w14:textId="396AE780" w:rsidR="00CD7C59" w:rsidRPr="003E2D7C" w:rsidRDefault="00CD7C59" w:rsidP="004E3361">
      <w:pPr>
        <w:pStyle w:val="Sinespaciado"/>
        <w:tabs>
          <w:tab w:val="left" w:pos="8931"/>
        </w:tabs>
        <w:rPr>
          <w:rFonts w:eastAsia="Times New Roman" w:cstheme="minorHAnsi"/>
          <w:b/>
          <w:bCs/>
        </w:rPr>
      </w:pPr>
    </w:p>
    <w:p w14:paraId="553FDF55" w14:textId="0E67A4D0" w:rsidR="00CD7C59" w:rsidRPr="003E2D7C" w:rsidRDefault="00CD7C59" w:rsidP="004E3361">
      <w:pPr>
        <w:pStyle w:val="Sinespaciado"/>
        <w:tabs>
          <w:tab w:val="left" w:pos="8931"/>
        </w:tabs>
        <w:rPr>
          <w:rFonts w:eastAsia="Times New Roman" w:cstheme="minorHAnsi"/>
          <w:b/>
          <w:bCs/>
        </w:rPr>
      </w:pPr>
    </w:p>
    <w:p w14:paraId="392A6660" w14:textId="2AA64E2A" w:rsidR="00CD7C59" w:rsidRPr="003E2D7C" w:rsidRDefault="00CD7C59" w:rsidP="004E3361">
      <w:pPr>
        <w:pStyle w:val="Sinespaciado"/>
        <w:tabs>
          <w:tab w:val="left" w:pos="8931"/>
        </w:tabs>
        <w:rPr>
          <w:rFonts w:eastAsia="Times New Roman" w:cstheme="minorHAnsi"/>
          <w:b/>
          <w:bCs/>
        </w:rPr>
      </w:pPr>
    </w:p>
    <w:p w14:paraId="49115A34" w14:textId="39BE5887" w:rsidR="00CD7C59" w:rsidRPr="003E2D7C" w:rsidRDefault="00CD7C59" w:rsidP="004E3361">
      <w:pPr>
        <w:pStyle w:val="Sinespaciado"/>
        <w:tabs>
          <w:tab w:val="left" w:pos="8931"/>
        </w:tabs>
        <w:rPr>
          <w:rFonts w:eastAsia="Times New Roman" w:cstheme="minorHAnsi"/>
          <w:b/>
          <w:bCs/>
        </w:rPr>
      </w:pPr>
    </w:p>
    <w:p w14:paraId="56571280" w14:textId="656DA212" w:rsidR="00CD7C59" w:rsidRPr="003E2D7C" w:rsidRDefault="00CD7C59" w:rsidP="004E3361">
      <w:pPr>
        <w:pStyle w:val="Sinespaciado"/>
        <w:tabs>
          <w:tab w:val="left" w:pos="8931"/>
        </w:tabs>
        <w:rPr>
          <w:rFonts w:eastAsia="Times New Roman" w:cstheme="minorHAnsi"/>
          <w:b/>
          <w:bCs/>
        </w:rPr>
      </w:pPr>
    </w:p>
    <w:p w14:paraId="39EF8A1F" w14:textId="35928B39" w:rsidR="00CD7C59" w:rsidRPr="003E2D7C" w:rsidRDefault="00CD7C59" w:rsidP="004E3361">
      <w:pPr>
        <w:pStyle w:val="Sinespaciado"/>
        <w:tabs>
          <w:tab w:val="left" w:pos="8931"/>
        </w:tabs>
        <w:rPr>
          <w:rFonts w:eastAsia="Times New Roman" w:cstheme="minorHAnsi"/>
          <w:b/>
          <w:bCs/>
        </w:rPr>
      </w:pPr>
    </w:p>
    <w:p w14:paraId="51F3D9E1" w14:textId="12FA7438" w:rsidR="00CD7C59" w:rsidRPr="003E2D7C" w:rsidRDefault="00CD7C59" w:rsidP="004E3361">
      <w:pPr>
        <w:pStyle w:val="Sinespaciado"/>
        <w:tabs>
          <w:tab w:val="left" w:pos="8931"/>
        </w:tabs>
        <w:rPr>
          <w:rFonts w:eastAsia="Times New Roman" w:cstheme="minorHAnsi"/>
          <w:b/>
          <w:bCs/>
        </w:rPr>
      </w:pPr>
    </w:p>
    <w:p w14:paraId="2D4935E7" w14:textId="6CA5A32D" w:rsidR="00CD7C59" w:rsidRPr="003E2D7C" w:rsidRDefault="00CD7C59" w:rsidP="004E3361">
      <w:pPr>
        <w:pStyle w:val="Sinespaciado"/>
        <w:tabs>
          <w:tab w:val="left" w:pos="8931"/>
        </w:tabs>
        <w:rPr>
          <w:rFonts w:eastAsia="Times New Roman" w:cstheme="minorHAnsi"/>
          <w:b/>
          <w:bCs/>
        </w:rPr>
      </w:pPr>
    </w:p>
    <w:p w14:paraId="2971E165" w14:textId="10E0B6D6" w:rsidR="00CD7C59" w:rsidRPr="003E2D7C" w:rsidRDefault="00CD7C59" w:rsidP="004E3361">
      <w:pPr>
        <w:pStyle w:val="Sinespaciado"/>
        <w:tabs>
          <w:tab w:val="left" w:pos="8931"/>
        </w:tabs>
        <w:rPr>
          <w:rFonts w:eastAsia="Times New Roman" w:cstheme="minorHAnsi"/>
          <w:b/>
          <w:bCs/>
        </w:rPr>
      </w:pPr>
    </w:p>
    <w:p w14:paraId="17D2ECBD" w14:textId="11D0BC98" w:rsidR="00CD7C59" w:rsidRPr="003E2D7C" w:rsidRDefault="00CD7C59" w:rsidP="004E3361">
      <w:pPr>
        <w:pStyle w:val="Sinespaciado"/>
        <w:tabs>
          <w:tab w:val="left" w:pos="8931"/>
        </w:tabs>
        <w:rPr>
          <w:rFonts w:eastAsia="Times New Roman" w:cstheme="minorHAnsi"/>
          <w:b/>
          <w:bCs/>
        </w:rPr>
      </w:pPr>
    </w:p>
    <w:p w14:paraId="0FDFD3F6" w14:textId="18D33573" w:rsidR="00CD7C59" w:rsidRPr="003E2D7C" w:rsidRDefault="00CD7C59" w:rsidP="004E3361">
      <w:pPr>
        <w:pStyle w:val="Sinespaciado"/>
        <w:tabs>
          <w:tab w:val="left" w:pos="8931"/>
        </w:tabs>
        <w:rPr>
          <w:rFonts w:eastAsia="Times New Roman" w:cstheme="minorHAnsi"/>
          <w:b/>
          <w:bCs/>
        </w:rPr>
      </w:pPr>
    </w:p>
    <w:p w14:paraId="79B62F47" w14:textId="5D40A0F7" w:rsidR="00CD7C59" w:rsidRPr="003E2D7C" w:rsidRDefault="00CD7C59" w:rsidP="004E3361">
      <w:pPr>
        <w:pStyle w:val="Sinespaciado"/>
        <w:tabs>
          <w:tab w:val="left" w:pos="8931"/>
        </w:tabs>
        <w:rPr>
          <w:rFonts w:eastAsia="Times New Roman" w:cstheme="minorHAnsi"/>
          <w:b/>
          <w:bCs/>
        </w:rPr>
      </w:pPr>
    </w:p>
    <w:p w14:paraId="136C0C69" w14:textId="3324C21B" w:rsidR="00CD7C59" w:rsidRPr="003E2D7C" w:rsidRDefault="00CD7C59" w:rsidP="004E3361">
      <w:pPr>
        <w:pStyle w:val="Sinespaciado"/>
        <w:tabs>
          <w:tab w:val="left" w:pos="8931"/>
        </w:tabs>
        <w:rPr>
          <w:rFonts w:eastAsia="Times New Roman" w:cstheme="minorHAnsi"/>
          <w:b/>
          <w:bCs/>
        </w:rPr>
      </w:pPr>
    </w:p>
    <w:p w14:paraId="243754DC" w14:textId="77777777" w:rsidR="00CD7C59" w:rsidRPr="003E2D7C" w:rsidRDefault="00CD7C59" w:rsidP="004E3361">
      <w:pPr>
        <w:pStyle w:val="Sinespaciado"/>
        <w:tabs>
          <w:tab w:val="left" w:pos="8931"/>
        </w:tabs>
        <w:rPr>
          <w:rFonts w:eastAsia="Times New Roman" w:cstheme="minorHAnsi"/>
          <w:b/>
          <w:bCs/>
        </w:rPr>
      </w:pPr>
    </w:p>
    <w:p w14:paraId="47F2AE79" w14:textId="77777777" w:rsidR="00CD7C59" w:rsidRPr="003E2D7C" w:rsidRDefault="00CD7C59" w:rsidP="004E3361">
      <w:pPr>
        <w:pStyle w:val="Sinespaciado"/>
        <w:tabs>
          <w:tab w:val="left" w:pos="8931"/>
        </w:tabs>
        <w:rPr>
          <w:rFonts w:eastAsia="Times New Roman" w:cstheme="minorHAnsi"/>
          <w:b/>
          <w:bCs/>
        </w:rPr>
      </w:pPr>
    </w:p>
    <w:p w14:paraId="0C8F11DC" w14:textId="77777777" w:rsidR="002E06FE" w:rsidRPr="00673D60" w:rsidRDefault="002E06FE" w:rsidP="002E06FE">
      <w:pPr>
        <w:pStyle w:val="Ttulo1"/>
        <w:rPr>
          <w:color w:val="auto"/>
        </w:rPr>
      </w:pPr>
      <w:r w:rsidRPr="00673D60">
        <w:rPr>
          <w:color w:val="auto"/>
        </w:rPr>
        <w:lastRenderedPageBreak/>
        <w:t>Proceso CAP-UAXA-01: Administración de Accesos de la Universidad AXA (UAXA)</w:t>
      </w:r>
    </w:p>
    <w:p w14:paraId="67ACE2F6" w14:textId="77777777" w:rsidR="002E06FE" w:rsidRPr="00673D60" w:rsidRDefault="002E06FE" w:rsidP="002E06FE">
      <w:pPr>
        <w:pStyle w:val="NormalWeb"/>
      </w:pPr>
      <w:r w:rsidRPr="00673D60">
        <w:rPr>
          <w:rStyle w:val="Textoennegrita"/>
        </w:rPr>
        <w:t>Área responsable:</w:t>
      </w:r>
      <w:r w:rsidRPr="00673D60">
        <w:t xml:space="preserve"> Coordinación de Capacitación y Desarrollo</w:t>
      </w:r>
      <w:r w:rsidRPr="00673D60">
        <w:br/>
      </w:r>
      <w:r w:rsidRPr="00673D60">
        <w:rPr>
          <w:rStyle w:val="Textoennegrita"/>
        </w:rPr>
        <w:t>Responsable directo:</w:t>
      </w:r>
      <w:r w:rsidRPr="00673D60">
        <w:t xml:space="preserve"> Capacitador de Desarrollo</w:t>
      </w:r>
      <w:r w:rsidRPr="00673D60">
        <w:br/>
      </w:r>
      <w:r w:rsidRPr="00673D60">
        <w:rPr>
          <w:rStyle w:val="Textoennegrita"/>
        </w:rPr>
        <w:t>Corresponsables:</w:t>
      </w:r>
      <w:r w:rsidRPr="00673D60">
        <w:t xml:space="preserve"> Reclutador RRHH, Ejecutivo de Desarrollo y Enlace, Gerente de RRHH, Dirección de Agencia</w:t>
      </w:r>
      <w:r w:rsidRPr="00673D60">
        <w:br/>
      </w:r>
      <w:r w:rsidRPr="00673D60">
        <w:rPr>
          <w:rStyle w:val="Textoennegrita"/>
        </w:rPr>
        <w:t>Versión:</w:t>
      </w:r>
      <w:r w:rsidRPr="00673D60">
        <w:t xml:space="preserve"> 2.3</w:t>
      </w:r>
      <w:r w:rsidRPr="00673D60">
        <w:br/>
      </w:r>
      <w:r w:rsidRPr="00673D60">
        <w:rPr>
          <w:rStyle w:val="Textoennegrita"/>
        </w:rPr>
        <w:t>Vigencia:</w:t>
      </w:r>
      <w:r w:rsidRPr="00673D60">
        <w:t xml:space="preserve"> 2025</w:t>
      </w:r>
    </w:p>
    <w:p w14:paraId="0730158C" w14:textId="77777777" w:rsidR="002E06FE" w:rsidRPr="00673D60" w:rsidRDefault="002E06FE" w:rsidP="002E06FE">
      <w:pPr>
        <w:pStyle w:val="Ttulo2"/>
        <w:rPr>
          <w:color w:val="auto"/>
        </w:rPr>
      </w:pPr>
      <w:r w:rsidRPr="00673D60">
        <w:rPr>
          <w:color w:val="auto"/>
        </w:rPr>
        <w:t>Objetivo</w:t>
      </w:r>
    </w:p>
    <w:p w14:paraId="5AB75255" w14:textId="77777777" w:rsidR="002E06FE" w:rsidRPr="00673D60" w:rsidRDefault="002E06FE" w:rsidP="002E06FE">
      <w:pPr>
        <w:pStyle w:val="NormalWeb"/>
      </w:pPr>
      <w:r w:rsidRPr="00673D60">
        <w:t>Asegurar que todo prospecto o agente de nuevo ingreso cuente con usuario activo en la Universidad AXA (UAXA), gestionando correctamente el pago del examen CNSF, la documentación obligatoria y la inscripción a cursos, con acompañamiento en el uso de la plataforma y resguardo de evidencia en el expediente digital de Rino Risk.</w:t>
      </w:r>
    </w:p>
    <w:p w14:paraId="07E83E63" w14:textId="77777777" w:rsidR="002E06FE" w:rsidRPr="00673D60" w:rsidRDefault="002E06FE" w:rsidP="002E06FE">
      <w:pPr>
        <w:pStyle w:val="Ttulo2"/>
        <w:rPr>
          <w:color w:val="auto"/>
        </w:rPr>
      </w:pPr>
      <w:r w:rsidRPr="00673D60">
        <w:rPr>
          <w:color w:val="auto"/>
        </w:rPr>
        <w:t>Procedimiento</w:t>
      </w:r>
    </w:p>
    <w:p w14:paraId="73AE216C" w14:textId="77777777" w:rsidR="002E06FE" w:rsidRPr="00673D60" w:rsidRDefault="002E06FE" w:rsidP="002E06FE">
      <w:pPr>
        <w:pStyle w:val="Ttulo3"/>
      </w:pPr>
      <w:r w:rsidRPr="00673D60">
        <w:t>1. Alta del prospecto y gestión de pago CNSF</w:t>
      </w:r>
    </w:p>
    <w:p w14:paraId="7A4514AE" w14:textId="77777777" w:rsidR="002E06FE" w:rsidRPr="00673D60" w:rsidRDefault="002E06FE" w:rsidP="002E06FE">
      <w:pPr>
        <w:pStyle w:val="NormalWeb"/>
      </w:pPr>
      <w:r w:rsidRPr="00673D60">
        <w:t>1.1. El Reclutador RRHH gestiona la Ficha de Pago del examen CNSF en el formato correspondiente.</w:t>
      </w:r>
      <w:r w:rsidRPr="00673D60">
        <w:br/>
        <w:t>1.2. Envía la ficha al prospecto por correo y WhatsApp con instrucciones claras de pago.</w:t>
      </w:r>
      <w:r w:rsidRPr="00673D60">
        <w:br/>
        <w:t>1.3. El prospecto realiza el pago en banco y envía el recibo escaneado o fotografía al Reclutador.</w:t>
      </w:r>
      <w:r w:rsidRPr="00673D60">
        <w:br/>
        <w:t>1.4. El Reclutador guarda el recibo en el expediente digital del prospecto en Polaris/Rino Academia.</w:t>
      </w:r>
    </w:p>
    <w:p w14:paraId="47375F81" w14:textId="77777777" w:rsidR="002E06FE" w:rsidRPr="00673D60" w:rsidRDefault="002E06FE" w:rsidP="002E06FE">
      <w:pPr>
        <w:pStyle w:val="Ttulo3"/>
      </w:pPr>
      <w:r w:rsidRPr="00673D60">
        <w:t>2. Solicitud de usuario UAXA</w:t>
      </w:r>
    </w:p>
    <w:p w14:paraId="3257C14A" w14:textId="77777777" w:rsidR="002E06FE" w:rsidRPr="00673D60" w:rsidRDefault="002E06FE" w:rsidP="002E06FE">
      <w:pPr>
        <w:pStyle w:val="NormalWeb"/>
      </w:pPr>
      <w:r w:rsidRPr="00673D60">
        <w:t>2.1. Con el pago recibido, el Reclutador envía al Ejecutivo de Desarrollo y Enlace un correo solicitando el alta en UAXA.</w:t>
      </w:r>
      <w:r w:rsidRPr="00673D60">
        <w:br/>
        <w:t>2.2. El correo debe contener la documentación obligatoria:</w:t>
      </w:r>
    </w:p>
    <w:p w14:paraId="6B9EFD29" w14:textId="77777777" w:rsidR="002E06FE" w:rsidRPr="00673D60" w:rsidRDefault="002E06FE" w:rsidP="002E06FE">
      <w:pPr>
        <w:pStyle w:val="NormalWeb"/>
        <w:numPr>
          <w:ilvl w:val="0"/>
          <w:numId w:val="22"/>
        </w:numPr>
      </w:pPr>
      <w:r w:rsidRPr="00673D60">
        <w:t>CURP</w:t>
      </w:r>
    </w:p>
    <w:p w14:paraId="4D630076" w14:textId="77777777" w:rsidR="002E06FE" w:rsidRPr="00673D60" w:rsidRDefault="002E06FE" w:rsidP="002E06FE">
      <w:pPr>
        <w:pStyle w:val="NormalWeb"/>
        <w:numPr>
          <w:ilvl w:val="0"/>
          <w:numId w:val="22"/>
        </w:numPr>
      </w:pPr>
      <w:r w:rsidRPr="00673D60">
        <w:t>Formato P200 (prospecto)</w:t>
      </w:r>
    </w:p>
    <w:p w14:paraId="6A157E5D" w14:textId="77777777" w:rsidR="002E06FE" w:rsidRPr="00673D60" w:rsidRDefault="002E06FE" w:rsidP="002E06FE">
      <w:pPr>
        <w:pStyle w:val="NormalWeb"/>
        <w:numPr>
          <w:ilvl w:val="0"/>
          <w:numId w:val="22"/>
        </w:numPr>
      </w:pPr>
      <w:r w:rsidRPr="00673D60">
        <w:t>Super POP</w:t>
      </w:r>
    </w:p>
    <w:p w14:paraId="559DAB46" w14:textId="77777777" w:rsidR="002E06FE" w:rsidRPr="00673D60" w:rsidRDefault="002E06FE" w:rsidP="002E06FE">
      <w:pPr>
        <w:pStyle w:val="NormalWeb"/>
        <w:numPr>
          <w:ilvl w:val="0"/>
          <w:numId w:val="22"/>
        </w:numPr>
      </w:pPr>
      <w:r w:rsidRPr="00673D60">
        <w:t>Layout</w:t>
      </w:r>
    </w:p>
    <w:p w14:paraId="1CC06F14" w14:textId="77777777" w:rsidR="002E06FE" w:rsidRPr="00673D60" w:rsidRDefault="002E06FE" w:rsidP="002E06FE">
      <w:pPr>
        <w:pStyle w:val="NormalWeb"/>
        <w:numPr>
          <w:ilvl w:val="0"/>
          <w:numId w:val="22"/>
        </w:numPr>
      </w:pPr>
      <w:r w:rsidRPr="00673D60">
        <w:t>Comprobante de pago CNSF</w:t>
      </w:r>
      <w:r w:rsidRPr="00673D60">
        <w:br/>
        <w:t>2.3. El Ejecutivo de Desarrollo y Enlace recibe la documentación y la gestiona con AXA para la creación del usuario del prospecto.</w:t>
      </w:r>
    </w:p>
    <w:p w14:paraId="1D721328" w14:textId="77777777" w:rsidR="002E06FE" w:rsidRPr="00673D60" w:rsidRDefault="002E06FE" w:rsidP="002E06FE">
      <w:pPr>
        <w:pStyle w:val="Ttulo3"/>
      </w:pPr>
      <w:r w:rsidRPr="00673D60">
        <w:t>3. Generación de usuario UAXA</w:t>
      </w:r>
    </w:p>
    <w:p w14:paraId="3C55A48C" w14:textId="77777777" w:rsidR="002E06FE" w:rsidRPr="00673D60" w:rsidRDefault="002E06FE" w:rsidP="002E06FE">
      <w:pPr>
        <w:pStyle w:val="NormalWeb"/>
      </w:pPr>
      <w:r w:rsidRPr="00673D60">
        <w:t>3.1. AXA responde en un lapso máximo de 24 horas hábiles con el usuario generado.</w:t>
      </w:r>
      <w:r w:rsidRPr="00673D60">
        <w:br/>
        <w:t>3.2. El Ejecutivo de Desarrollo y Enlace reenvía al prospecto el correo con su usuario UAXA, incluyendo copia al Reclutador.</w:t>
      </w:r>
      <w:r w:rsidRPr="00673D60">
        <w:br/>
        <w:t>3.3. En el mismo correo se incluyen las instrucciones de acceso:</w:t>
      </w:r>
    </w:p>
    <w:p w14:paraId="3C965F7C" w14:textId="77777777" w:rsidR="002E06FE" w:rsidRPr="00673D60" w:rsidRDefault="002E06FE" w:rsidP="002E06FE">
      <w:pPr>
        <w:pStyle w:val="NormalWeb"/>
        <w:numPr>
          <w:ilvl w:val="0"/>
          <w:numId w:val="23"/>
        </w:numPr>
      </w:pPr>
      <w:r w:rsidRPr="00673D60">
        <w:lastRenderedPageBreak/>
        <w:t xml:space="preserve">Portal: </w:t>
      </w:r>
      <w:hyperlink r:id="rId8" w:tgtFrame="_new" w:history="1">
        <w:r w:rsidRPr="00673D60">
          <w:rPr>
            <w:rStyle w:val="Hipervnculo"/>
            <w:color w:val="auto"/>
          </w:rPr>
          <w:t>universidad.axa.com.mx</w:t>
        </w:r>
      </w:hyperlink>
    </w:p>
    <w:p w14:paraId="6FD9DC9B" w14:textId="77777777" w:rsidR="002E06FE" w:rsidRPr="00673D60" w:rsidRDefault="002E06FE" w:rsidP="002E06FE">
      <w:pPr>
        <w:pStyle w:val="NormalWeb"/>
        <w:numPr>
          <w:ilvl w:val="0"/>
          <w:numId w:val="23"/>
        </w:numPr>
      </w:pPr>
      <w:r w:rsidRPr="00673D60">
        <w:t>Usuario: asignado por AXA</w:t>
      </w:r>
    </w:p>
    <w:p w14:paraId="13F107DE" w14:textId="77777777" w:rsidR="002E06FE" w:rsidRPr="00673D60" w:rsidRDefault="002E06FE" w:rsidP="002E06FE">
      <w:pPr>
        <w:pStyle w:val="NormalWeb"/>
        <w:numPr>
          <w:ilvl w:val="0"/>
          <w:numId w:val="23"/>
        </w:numPr>
      </w:pPr>
      <w:r w:rsidRPr="00673D60">
        <w:t>Contraseña: definida en la notificación de alta</w:t>
      </w:r>
    </w:p>
    <w:p w14:paraId="20C7964F" w14:textId="77777777" w:rsidR="002E06FE" w:rsidRPr="00673D60" w:rsidRDefault="002E06FE" w:rsidP="002E06FE">
      <w:pPr>
        <w:pStyle w:val="NormalWeb"/>
        <w:numPr>
          <w:ilvl w:val="0"/>
          <w:numId w:val="23"/>
        </w:numPr>
      </w:pPr>
      <w:r w:rsidRPr="00673D60">
        <w:t xml:space="preserve">Recomendación: ingresar 20 minutos antes de cada curso; usar la opción de “ejecutar aplicación temporal” para </w:t>
      </w:r>
      <w:proofErr w:type="spellStart"/>
      <w:r w:rsidRPr="00673D60">
        <w:t>Webex</w:t>
      </w:r>
      <w:proofErr w:type="spellEnd"/>
      <w:r w:rsidRPr="00673D60">
        <w:t xml:space="preserve"> si no se cuenta con permisos de instalación.</w:t>
      </w:r>
    </w:p>
    <w:p w14:paraId="23DE1331" w14:textId="77777777" w:rsidR="002E06FE" w:rsidRPr="00673D60" w:rsidRDefault="002E06FE" w:rsidP="002E06FE">
      <w:pPr>
        <w:pStyle w:val="Ttulo3"/>
      </w:pPr>
      <w:r w:rsidRPr="00673D60">
        <w:t>4. Validación de acceso</w:t>
      </w:r>
    </w:p>
    <w:p w14:paraId="19930503" w14:textId="77777777" w:rsidR="002E06FE" w:rsidRPr="00673D60" w:rsidRDefault="002E06FE" w:rsidP="002E06FE">
      <w:pPr>
        <w:pStyle w:val="NormalWeb"/>
      </w:pPr>
      <w:r w:rsidRPr="00673D60">
        <w:t>4.1. El prospecto realiza su primer ingreso a UAXA:</w:t>
      </w:r>
    </w:p>
    <w:p w14:paraId="3833FF22" w14:textId="77777777" w:rsidR="002E06FE" w:rsidRPr="00673D60" w:rsidRDefault="002E06FE" w:rsidP="002E06FE">
      <w:pPr>
        <w:pStyle w:val="NormalWeb"/>
        <w:numPr>
          <w:ilvl w:val="0"/>
          <w:numId w:val="24"/>
        </w:numPr>
      </w:pPr>
      <w:r w:rsidRPr="00673D60">
        <w:t xml:space="preserve">URL oficial: </w:t>
      </w:r>
      <w:hyperlink r:id="rId9" w:tgtFrame="_new" w:history="1">
        <w:r w:rsidRPr="00673D60">
          <w:rPr>
            <w:rStyle w:val="Hipervnculo"/>
            <w:color w:val="auto"/>
          </w:rPr>
          <w:t>universidad.axa.com.mx</w:t>
        </w:r>
      </w:hyperlink>
      <w:r w:rsidRPr="00673D60">
        <w:t>.</w:t>
      </w:r>
    </w:p>
    <w:p w14:paraId="3DCF9A49" w14:textId="77777777" w:rsidR="002E06FE" w:rsidRPr="00673D60" w:rsidRDefault="002E06FE" w:rsidP="002E06FE">
      <w:pPr>
        <w:pStyle w:val="NormalWeb"/>
        <w:numPr>
          <w:ilvl w:val="0"/>
          <w:numId w:val="24"/>
        </w:numPr>
      </w:pPr>
      <w:r w:rsidRPr="00673D60">
        <w:t>Credenciales iniciales (primer acceso):</w:t>
      </w:r>
    </w:p>
    <w:p w14:paraId="605EC1AD" w14:textId="77777777" w:rsidR="002E06FE" w:rsidRPr="00673D60" w:rsidRDefault="002E06FE" w:rsidP="002E06FE">
      <w:pPr>
        <w:pStyle w:val="NormalWeb"/>
        <w:numPr>
          <w:ilvl w:val="1"/>
          <w:numId w:val="24"/>
        </w:numPr>
      </w:pPr>
      <w:r w:rsidRPr="00673D60">
        <w:t>Usuario: MXE completo del agente (ejemplo: “MXE00123456A”).</w:t>
      </w:r>
    </w:p>
    <w:p w14:paraId="2E38FDEA" w14:textId="77777777" w:rsidR="002E06FE" w:rsidRPr="00673D60" w:rsidRDefault="002E06FE" w:rsidP="002E06FE">
      <w:pPr>
        <w:pStyle w:val="NormalWeb"/>
        <w:numPr>
          <w:ilvl w:val="1"/>
          <w:numId w:val="24"/>
        </w:numPr>
      </w:pPr>
      <w:r w:rsidRPr="00673D60">
        <w:t>Contraseña: 6 dígitos del RFC (</w:t>
      </w:r>
      <w:proofErr w:type="spellStart"/>
      <w:r w:rsidRPr="00673D60">
        <w:t>aammdd</w:t>
      </w:r>
      <w:proofErr w:type="spellEnd"/>
      <w:r w:rsidRPr="00673D60">
        <w:t>) del titular; para persona moral, los 6 dígitos del RFC de constitución.</w:t>
      </w:r>
    </w:p>
    <w:p w14:paraId="5B71BB58" w14:textId="77777777" w:rsidR="002E06FE" w:rsidRPr="00673D60" w:rsidRDefault="002E06FE" w:rsidP="002E06FE">
      <w:pPr>
        <w:pStyle w:val="NormalWeb"/>
        <w:numPr>
          <w:ilvl w:val="0"/>
          <w:numId w:val="24"/>
        </w:numPr>
      </w:pPr>
      <w:r w:rsidRPr="00673D60">
        <w:t>El acceso a los cursos se habilita 20 minutos antes de la hora programada.</w:t>
      </w:r>
    </w:p>
    <w:p w14:paraId="352D07CB" w14:textId="77777777" w:rsidR="002E06FE" w:rsidRPr="00673D60" w:rsidRDefault="002E06FE" w:rsidP="002E06FE">
      <w:pPr>
        <w:pStyle w:val="NormalWeb"/>
        <w:numPr>
          <w:ilvl w:val="0"/>
          <w:numId w:val="24"/>
        </w:numPr>
      </w:pPr>
      <w:r w:rsidRPr="00673D60">
        <w:t xml:space="preserve">Es recomendable entrar al Aula Virtual </w:t>
      </w:r>
      <w:proofErr w:type="spellStart"/>
      <w:r w:rsidRPr="00673D60">
        <w:t>Webex</w:t>
      </w:r>
      <w:proofErr w:type="spellEnd"/>
      <w:r w:rsidRPr="00673D60">
        <w:t xml:space="preserve"> usando la opción “aplicación temporal”, que descarga y ejecuta el cliente (cisco_webex.exe).</w:t>
      </w:r>
    </w:p>
    <w:p w14:paraId="1B90D502" w14:textId="77777777" w:rsidR="002E06FE" w:rsidRPr="00673D60" w:rsidRDefault="002E06FE" w:rsidP="002E06FE">
      <w:pPr>
        <w:pStyle w:val="NormalWeb"/>
      </w:pPr>
      <w:r w:rsidRPr="00673D60">
        <w:t>4.2. El Reclutador confirma con el prospecto que pueda entrar y visualizar el módulo asignado.</w:t>
      </w:r>
      <w:r w:rsidRPr="00673D60">
        <w:br/>
        <w:t>4.3. Si falla el acceso:</w:t>
      </w:r>
    </w:p>
    <w:p w14:paraId="1E487489" w14:textId="77777777" w:rsidR="002E06FE" w:rsidRPr="00673D60" w:rsidRDefault="002E06FE" w:rsidP="002E06FE">
      <w:pPr>
        <w:pStyle w:val="NormalWeb"/>
        <w:numPr>
          <w:ilvl w:val="0"/>
          <w:numId w:val="25"/>
        </w:numPr>
      </w:pPr>
      <w:r w:rsidRPr="00673D60">
        <w:t>El prospecto debe comunicarse con el Reclutador.</w:t>
      </w:r>
    </w:p>
    <w:p w14:paraId="5CAB7832" w14:textId="77777777" w:rsidR="002E06FE" w:rsidRPr="00673D60" w:rsidRDefault="002E06FE" w:rsidP="002E06FE">
      <w:pPr>
        <w:pStyle w:val="NormalWeb"/>
        <w:numPr>
          <w:ilvl w:val="0"/>
          <w:numId w:val="25"/>
        </w:numPr>
      </w:pPr>
      <w:r w:rsidRPr="00673D60">
        <w:t>El Reclutador escala el caso al área de Capacitación y Desarrollo para soporte inmediato.</w:t>
      </w:r>
    </w:p>
    <w:p w14:paraId="392EFA7E" w14:textId="77777777" w:rsidR="002E06FE" w:rsidRPr="00673D60" w:rsidRDefault="002E06FE" w:rsidP="002E06FE">
      <w:pPr>
        <w:pStyle w:val="NormalWeb"/>
        <w:numPr>
          <w:ilvl w:val="0"/>
          <w:numId w:val="25"/>
        </w:numPr>
      </w:pPr>
      <w:r w:rsidRPr="00673D60">
        <w:t>Si se trata de un problema mayor (ejemplo: error en CURP registrado por AXA), el Ejecutivo de Desarrollo y Enlace es quien envía la incidencia al contacto oficial de AXA, anexando: usuario, CURP y evidencia del error.</w:t>
      </w:r>
    </w:p>
    <w:p w14:paraId="5A4C95EE" w14:textId="77777777" w:rsidR="002E06FE" w:rsidRPr="00673D60" w:rsidRDefault="002E06FE" w:rsidP="002E06FE">
      <w:pPr>
        <w:pStyle w:val="NormalWeb"/>
        <w:numPr>
          <w:ilvl w:val="0"/>
          <w:numId w:val="25"/>
        </w:numPr>
      </w:pPr>
      <w:r w:rsidRPr="00673D60">
        <w:t xml:space="preserve">Soporte técnico: portal.universidad@axa.com.mx (correo mostrado en el </w:t>
      </w:r>
      <w:proofErr w:type="spellStart"/>
      <w:r w:rsidRPr="00673D60">
        <w:t>login</w:t>
      </w:r>
      <w:proofErr w:type="spellEnd"/>
      <w:r w:rsidRPr="00673D60">
        <w:t>).</w:t>
      </w:r>
    </w:p>
    <w:p w14:paraId="4720A35A" w14:textId="77777777" w:rsidR="002E06FE" w:rsidRPr="00673D60" w:rsidRDefault="002E06FE" w:rsidP="002E06FE">
      <w:pPr>
        <w:pStyle w:val="NormalWeb"/>
        <w:numPr>
          <w:ilvl w:val="0"/>
          <w:numId w:val="25"/>
        </w:numPr>
      </w:pPr>
      <w:r w:rsidRPr="00673D60">
        <w:t>Horario de atención (hora del Centro de México):</w:t>
      </w:r>
    </w:p>
    <w:p w14:paraId="4A279002" w14:textId="77777777" w:rsidR="002E06FE" w:rsidRPr="00673D60" w:rsidRDefault="002E06FE" w:rsidP="002E06FE">
      <w:pPr>
        <w:pStyle w:val="NormalWeb"/>
        <w:numPr>
          <w:ilvl w:val="1"/>
          <w:numId w:val="25"/>
        </w:numPr>
      </w:pPr>
      <w:r w:rsidRPr="00673D60">
        <w:t>Lunes a jueves: 08:00–14:00 y 15:30–17:30</w:t>
      </w:r>
    </w:p>
    <w:p w14:paraId="6ACC6E2C" w14:textId="77777777" w:rsidR="002E06FE" w:rsidRPr="00673D60" w:rsidRDefault="002E06FE" w:rsidP="002E06FE">
      <w:pPr>
        <w:pStyle w:val="NormalWeb"/>
        <w:numPr>
          <w:ilvl w:val="1"/>
          <w:numId w:val="25"/>
        </w:numPr>
      </w:pPr>
      <w:r w:rsidRPr="00673D60">
        <w:t>Viernes: 08:00–16:00</w:t>
      </w:r>
      <w:r w:rsidRPr="00673D60">
        <w:br/>
        <w:t>4.4. Se guarda en expediente una captura de acceso exitoso.</w:t>
      </w:r>
    </w:p>
    <w:p w14:paraId="3FAB78D5" w14:textId="77777777" w:rsidR="002E06FE" w:rsidRPr="00673D60" w:rsidRDefault="002E06FE" w:rsidP="002E06FE">
      <w:pPr>
        <w:pStyle w:val="Ttulo3"/>
      </w:pPr>
      <w:r w:rsidRPr="00673D60">
        <w:t>5. Inscripción a cursos</w:t>
      </w:r>
    </w:p>
    <w:p w14:paraId="30475E1E" w14:textId="77777777" w:rsidR="002E06FE" w:rsidRPr="00673D60" w:rsidRDefault="002E06FE" w:rsidP="002E06FE">
      <w:pPr>
        <w:pStyle w:val="NormalWeb"/>
      </w:pPr>
      <w:r w:rsidRPr="00673D60">
        <w:t>5.1. El prospecto ingresa al portal UAXA con su usuario y contraseña asignados.</w:t>
      </w:r>
      <w:r w:rsidRPr="00673D60">
        <w:br/>
        <w:t>5.2. Una vez dentro, el sistema establece automáticamente el Módulo de inicio para la Cédula A (programa obligatorio de inducción para prospectos).</w:t>
      </w:r>
      <w:r w:rsidRPr="00673D60">
        <w:br/>
        <w:t>5.3. El prospecto se inscribe al curso; este quedará visible en la sección “Mis próximos cursos”.</w:t>
      </w:r>
      <w:r w:rsidRPr="00673D60">
        <w:br/>
        <w:t>5.4. El Reclutador o Capacitador de Desarrollo guarda captura como evidencia de inscripción.</w:t>
      </w:r>
    </w:p>
    <w:p w14:paraId="3CF27D77" w14:textId="77777777" w:rsidR="002E06FE" w:rsidRPr="00673D60" w:rsidRDefault="002E06FE" w:rsidP="002E06FE">
      <w:pPr>
        <w:pStyle w:val="Ttulo3"/>
      </w:pPr>
      <w:r w:rsidRPr="00673D60">
        <w:t>6. Soporte y acompañamiento en el uso de la plataforma</w:t>
      </w:r>
    </w:p>
    <w:p w14:paraId="3DC40C88" w14:textId="77777777" w:rsidR="002E06FE" w:rsidRPr="00673D60" w:rsidRDefault="002E06FE" w:rsidP="002E06FE">
      <w:pPr>
        <w:pStyle w:val="NormalWeb"/>
      </w:pPr>
      <w:r w:rsidRPr="00673D60">
        <w:t>6.1. Si el prospecto presenta dificultades para manejar la plataforma, debe solicitar apoyo inmediato a su Reclutador.</w:t>
      </w:r>
      <w:r w:rsidRPr="00673D60">
        <w:br/>
        <w:t>6.2. El Capacitador de Desarrollo brinda acompañamiento personalizado, que incluye:</w:t>
      </w:r>
    </w:p>
    <w:p w14:paraId="25219021" w14:textId="77777777" w:rsidR="002E06FE" w:rsidRPr="00673D60" w:rsidRDefault="002E06FE" w:rsidP="002E06FE">
      <w:pPr>
        <w:pStyle w:val="NormalWeb"/>
        <w:numPr>
          <w:ilvl w:val="0"/>
          <w:numId w:val="26"/>
        </w:numPr>
      </w:pPr>
      <w:r w:rsidRPr="00673D60">
        <w:lastRenderedPageBreak/>
        <w:t xml:space="preserve">Sesión de inducción al portal UAXA (navegación básica, calendario, inscripción a cursos, uso de </w:t>
      </w:r>
      <w:proofErr w:type="spellStart"/>
      <w:r w:rsidRPr="00673D60">
        <w:t>Webex</w:t>
      </w:r>
      <w:proofErr w:type="spellEnd"/>
      <w:r w:rsidRPr="00673D60">
        <w:t>).</w:t>
      </w:r>
    </w:p>
    <w:p w14:paraId="13A309D9" w14:textId="77777777" w:rsidR="002E06FE" w:rsidRPr="00673D60" w:rsidRDefault="002E06FE" w:rsidP="002E06FE">
      <w:pPr>
        <w:pStyle w:val="NormalWeb"/>
        <w:numPr>
          <w:ilvl w:val="0"/>
          <w:numId w:val="26"/>
        </w:numPr>
      </w:pPr>
      <w:r w:rsidRPr="00673D60">
        <w:t>Resolución de dudas técnicas y operativas (contraseña, accesos, visualización de cursos).</w:t>
      </w:r>
    </w:p>
    <w:p w14:paraId="70BD84B9" w14:textId="77777777" w:rsidR="002E06FE" w:rsidRPr="00673D60" w:rsidRDefault="002E06FE" w:rsidP="002E06FE">
      <w:pPr>
        <w:pStyle w:val="NormalWeb"/>
        <w:numPr>
          <w:ilvl w:val="0"/>
          <w:numId w:val="26"/>
        </w:numPr>
      </w:pPr>
      <w:r w:rsidRPr="00673D60">
        <w:t>Guía paso a paso para completar el Módulo Cédula A y otros cursos asignados.</w:t>
      </w:r>
      <w:r w:rsidRPr="00673D60">
        <w:br/>
        <w:t>6.3. El acompañamiento puede realizarse vía:</w:t>
      </w:r>
    </w:p>
    <w:p w14:paraId="3199A492" w14:textId="77777777" w:rsidR="002E06FE" w:rsidRPr="00673D60" w:rsidRDefault="002E06FE" w:rsidP="002E06FE">
      <w:pPr>
        <w:pStyle w:val="NormalWeb"/>
        <w:numPr>
          <w:ilvl w:val="0"/>
          <w:numId w:val="26"/>
        </w:numPr>
      </w:pPr>
      <w:r w:rsidRPr="00673D60">
        <w:t xml:space="preserve">Sesión remota por Google </w:t>
      </w:r>
      <w:proofErr w:type="spellStart"/>
      <w:r w:rsidRPr="00673D60">
        <w:t>Meet</w:t>
      </w:r>
      <w:proofErr w:type="spellEnd"/>
      <w:r w:rsidRPr="00673D60">
        <w:t xml:space="preserve"> o Zoom.</w:t>
      </w:r>
    </w:p>
    <w:p w14:paraId="6E4B3626" w14:textId="77777777" w:rsidR="002E06FE" w:rsidRPr="00673D60" w:rsidRDefault="002E06FE" w:rsidP="002E06FE">
      <w:pPr>
        <w:pStyle w:val="NormalWeb"/>
        <w:numPr>
          <w:ilvl w:val="0"/>
          <w:numId w:val="26"/>
        </w:numPr>
      </w:pPr>
      <w:r w:rsidRPr="00673D60">
        <w:t>Asistencia presencial (cuando sea viable).</w:t>
      </w:r>
    </w:p>
    <w:p w14:paraId="56694A16" w14:textId="77777777" w:rsidR="002E06FE" w:rsidRPr="00673D60" w:rsidRDefault="002E06FE" w:rsidP="002E06FE">
      <w:pPr>
        <w:pStyle w:val="NormalWeb"/>
        <w:numPr>
          <w:ilvl w:val="0"/>
          <w:numId w:val="26"/>
        </w:numPr>
      </w:pPr>
      <w:r w:rsidRPr="00673D60">
        <w:t>Manual de usuario o video tutorial entregado al prospecto.</w:t>
      </w:r>
      <w:r w:rsidRPr="00673D60">
        <w:br/>
        <w:t>6.4. Toda asistencia brindada se documenta en una bitácora de soporte de capacitación, que debe quedar registrada en Polaris/Rino Academia.</w:t>
      </w:r>
    </w:p>
    <w:p w14:paraId="204C189E" w14:textId="77777777" w:rsidR="002E06FE" w:rsidRPr="00673D60" w:rsidRDefault="002E06FE" w:rsidP="002E06FE">
      <w:pPr>
        <w:pStyle w:val="Ttulo3"/>
      </w:pPr>
      <w:r w:rsidRPr="00673D60">
        <w:t>7. Evidencia y control</w:t>
      </w:r>
    </w:p>
    <w:p w14:paraId="22592B15" w14:textId="77777777" w:rsidR="002E06FE" w:rsidRPr="00673D60" w:rsidRDefault="002E06FE" w:rsidP="002E06FE">
      <w:pPr>
        <w:pStyle w:val="NormalWeb"/>
      </w:pPr>
      <w:r w:rsidRPr="00673D60">
        <w:t>7.1. Documentos a resguardar en expediente digital:</w:t>
      </w:r>
    </w:p>
    <w:p w14:paraId="51D69B9F" w14:textId="77777777" w:rsidR="002E06FE" w:rsidRPr="00673D60" w:rsidRDefault="002E06FE" w:rsidP="002E06FE">
      <w:pPr>
        <w:pStyle w:val="NormalWeb"/>
        <w:numPr>
          <w:ilvl w:val="0"/>
          <w:numId w:val="27"/>
        </w:numPr>
      </w:pPr>
      <w:r w:rsidRPr="00673D60">
        <w:t>Recibo de pago CNSF.</w:t>
      </w:r>
    </w:p>
    <w:p w14:paraId="311CF82E" w14:textId="77777777" w:rsidR="002E06FE" w:rsidRPr="00673D60" w:rsidRDefault="002E06FE" w:rsidP="002E06FE">
      <w:pPr>
        <w:pStyle w:val="NormalWeb"/>
        <w:numPr>
          <w:ilvl w:val="0"/>
          <w:numId w:val="27"/>
        </w:numPr>
      </w:pPr>
      <w:r w:rsidRPr="00673D60">
        <w:t>Correo de asignación de usuario UAXA.</w:t>
      </w:r>
    </w:p>
    <w:p w14:paraId="3F69D93F" w14:textId="77777777" w:rsidR="002E06FE" w:rsidRPr="00673D60" w:rsidRDefault="002E06FE" w:rsidP="002E06FE">
      <w:pPr>
        <w:pStyle w:val="NormalWeb"/>
        <w:numPr>
          <w:ilvl w:val="0"/>
          <w:numId w:val="27"/>
        </w:numPr>
      </w:pPr>
      <w:r w:rsidRPr="00673D60">
        <w:t xml:space="preserve">Captura de primer </w:t>
      </w:r>
      <w:proofErr w:type="spellStart"/>
      <w:r w:rsidRPr="00673D60">
        <w:t>login</w:t>
      </w:r>
      <w:proofErr w:type="spellEnd"/>
      <w:r w:rsidRPr="00673D60">
        <w:t xml:space="preserve"> exitoso.</w:t>
      </w:r>
    </w:p>
    <w:p w14:paraId="5AC02C3D" w14:textId="77777777" w:rsidR="002E06FE" w:rsidRPr="00673D60" w:rsidRDefault="002E06FE" w:rsidP="002E06FE">
      <w:pPr>
        <w:pStyle w:val="NormalWeb"/>
        <w:numPr>
          <w:ilvl w:val="0"/>
          <w:numId w:val="27"/>
        </w:numPr>
      </w:pPr>
      <w:r w:rsidRPr="00673D60">
        <w:t>Captura de inscripción a curso (“Mis próximos cursos”).</w:t>
      </w:r>
    </w:p>
    <w:p w14:paraId="196DFEA6" w14:textId="77777777" w:rsidR="002E06FE" w:rsidRPr="00673D60" w:rsidRDefault="002E06FE" w:rsidP="002E06FE">
      <w:pPr>
        <w:pStyle w:val="NormalWeb"/>
        <w:numPr>
          <w:ilvl w:val="0"/>
          <w:numId w:val="27"/>
        </w:numPr>
      </w:pPr>
      <w:r w:rsidRPr="00673D60">
        <w:t>Registro de sesiones de acompañamiento (si aplican).</w:t>
      </w:r>
      <w:r w:rsidRPr="00673D60">
        <w:br/>
        <w:t>7.2. El Capacitador de Desarrollo revisa mensualmente el avance de los prospectos en UAXA.</w:t>
      </w:r>
      <w:r w:rsidRPr="00673D60">
        <w:br/>
        <w:t>7.3. Se actualiza Polaris/Rino Academia con: fecha de alta, cursos inscritos y estado (activo/concluido).</w:t>
      </w:r>
    </w:p>
    <w:p w14:paraId="39CD7C18" w14:textId="77777777" w:rsidR="002E06FE" w:rsidRPr="00673D60" w:rsidRDefault="002E06FE" w:rsidP="002E06FE">
      <w:pPr>
        <w:pStyle w:val="Ttulo2"/>
        <w:rPr>
          <w:color w:val="auto"/>
        </w:rPr>
      </w:pPr>
      <w:r w:rsidRPr="00673D60">
        <w:rPr>
          <w:color w:val="auto"/>
        </w:rPr>
        <w:t>Tabla Operativa</w:t>
      </w:r>
    </w:p>
    <w:tbl>
      <w:tblPr>
        <w:tblStyle w:val="Tablanormal1"/>
        <w:tblW w:w="0" w:type="auto"/>
        <w:tblLook w:val="04A0" w:firstRow="1" w:lastRow="0" w:firstColumn="1" w:lastColumn="0" w:noHBand="0" w:noVBand="1"/>
      </w:tblPr>
      <w:tblGrid>
        <w:gridCol w:w="638"/>
        <w:gridCol w:w="2361"/>
        <w:gridCol w:w="1622"/>
        <w:gridCol w:w="2536"/>
        <w:gridCol w:w="1763"/>
      </w:tblGrid>
      <w:tr w:rsidR="00673D60" w:rsidRPr="00673D60" w14:paraId="07A4A5E5" w14:textId="77777777" w:rsidTr="009F10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B1E8A2D" w14:textId="77777777" w:rsidR="002E06FE" w:rsidRPr="00673D60" w:rsidRDefault="002E06FE">
            <w:pPr>
              <w:jc w:val="center"/>
            </w:pPr>
            <w:r w:rsidRPr="00673D60">
              <w:rPr>
                <w:b w:val="0"/>
                <w:bCs w:val="0"/>
              </w:rPr>
              <w:t>Paso</w:t>
            </w:r>
          </w:p>
        </w:tc>
        <w:tc>
          <w:tcPr>
            <w:tcW w:w="0" w:type="auto"/>
            <w:hideMark/>
          </w:tcPr>
          <w:p w14:paraId="7DA79192" w14:textId="77777777" w:rsidR="002E06FE" w:rsidRPr="00673D60" w:rsidRDefault="002E06FE">
            <w:pPr>
              <w:jc w:val="center"/>
              <w:cnfStyle w:val="100000000000" w:firstRow="1" w:lastRow="0" w:firstColumn="0" w:lastColumn="0" w:oddVBand="0" w:evenVBand="0" w:oddHBand="0" w:evenHBand="0" w:firstRowFirstColumn="0" w:firstRowLastColumn="0" w:lastRowFirstColumn="0" w:lastRowLastColumn="0"/>
              <w:rPr>
                <w:b w:val="0"/>
                <w:bCs w:val="0"/>
              </w:rPr>
            </w:pPr>
            <w:r w:rsidRPr="00673D60">
              <w:rPr>
                <w:b w:val="0"/>
                <w:bCs w:val="0"/>
              </w:rPr>
              <w:t>Actividad</w:t>
            </w:r>
          </w:p>
        </w:tc>
        <w:tc>
          <w:tcPr>
            <w:tcW w:w="0" w:type="auto"/>
            <w:hideMark/>
          </w:tcPr>
          <w:p w14:paraId="20889B35" w14:textId="77777777" w:rsidR="002E06FE" w:rsidRPr="00673D60" w:rsidRDefault="002E06FE">
            <w:pPr>
              <w:jc w:val="center"/>
              <w:cnfStyle w:val="100000000000" w:firstRow="1" w:lastRow="0" w:firstColumn="0" w:lastColumn="0" w:oddVBand="0" w:evenVBand="0" w:oddHBand="0" w:evenHBand="0" w:firstRowFirstColumn="0" w:firstRowLastColumn="0" w:lastRowFirstColumn="0" w:lastRowLastColumn="0"/>
              <w:rPr>
                <w:b w:val="0"/>
                <w:bCs w:val="0"/>
              </w:rPr>
            </w:pPr>
            <w:r w:rsidRPr="00673D60">
              <w:rPr>
                <w:b w:val="0"/>
                <w:bCs w:val="0"/>
              </w:rPr>
              <w:t>Responsable</w:t>
            </w:r>
          </w:p>
        </w:tc>
        <w:tc>
          <w:tcPr>
            <w:tcW w:w="0" w:type="auto"/>
            <w:hideMark/>
          </w:tcPr>
          <w:p w14:paraId="33B6FBD3" w14:textId="77777777" w:rsidR="002E06FE" w:rsidRPr="00673D60" w:rsidRDefault="002E06FE">
            <w:pPr>
              <w:jc w:val="center"/>
              <w:cnfStyle w:val="100000000000" w:firstRow="1" w:lastRow="0" w:firstColumn="0" w:lastColumn="0" w:oddVBand="0" w:evenVBand="0" w:oddHBand="0" w:evenHBand="0" w:firstRowFirstColumn="0" w:firstRowLastColumn="0" w:lastRowFirstColumn="0" w:lastRowLastColumn="0"/>
              <w:rPr>
                <w:b w:val="0"/>
                <w:bCs w:val="0"/>
              </w:rPr>
            </w:pPr>
            <w:r w:rsidRPr="00673D60">
              <w:rPr>
                <w:b w:val="0"/>
                <w:bCs w:val="0"/>
              </w:rPr>
              <w:t>Herramienta</w:t>
            </w:r>
          </w:p>
        </w:tc>
        <w:tc>
          <w:tcPr>
            <w:tcW w:w="0" w:type="auto"/>
            <w:hideMark/>
          </w:tcPr>
          <w:p w14:paraId="0DE790A4" w14:textId="77777777" w:rsidR="002E06FE" w:rsidRPr="00673D60" w:rsidRDefault="002E06FE">
            <w:pPr>
              <w:jc w:val="center"/>
              <w:cnfStyle w:val="100000000000" w:firstRow="1" w:lastRow="0" w:firstColumn="0" w:lastColumn="0" w:oddVBand="0" w:evenVBand="0" w:oddHBand="0" w:evenHBand="0" w:firstRowFirstColumn="0" w:firstRowLastColumn="0" w:lastRowFirstColumn="0" w:lastRowLastColumn="0"/>
              <w:rPr>
                <w:b w:val="0"/>
                <w:bCs w:val="0"/>
              </w:rPr>
            </w:pPr>
            <w:r w:rsidRPr="00673D60">
              <w:rPr>
                <w:b w:val="0"/>
                <w:bCs w:val="0"/>
              </w:rPr>
              <w:t>Evidencia</w:t>
            </w:r>
          </w:p>
        </w:tc>
      </w:tr>
      <w:tr w:rsidR="00673D60" w:rsidRPr="00673D60" w14:paraId="79F3C731" w14:textId="77777777" w:rsidTr="009F10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27CEC27" w14:textId="77777777" w:rsidR="002E06FE" w:rsidRPr="00673D60" w:rsidRDefault="002E06FE">
            <w:pPr>
              <w:rPr>
                <w:b w:val="0"/>
                <w:bCs w:val="0"/>
              </w:rPr>
            </w:pPr>
            <w:r w:rsidRPr="00673D60">
              <w:t>1</w:t>
            </w:r>
          </w:p>
        </w:tc>
        <w:tc>
          <w:tcPr>
            <w:tcW w:w="0" w:type="auto"/>
            <w:hideMark/>
          </w:tcPr>
          <w:p w14:paraId="1D7C6338"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Gestionar ficha de pago CNSF y enviar al prospecto</w:t>
            </w:r>
          </w:p>
        </w:tc>
        <w:tc>
          <w:tcPr>
            <w:tcW w:w="0" w:type="auto"/>
            <w:hideMark/>
          </w:tcPr>
          <w:p w14:paraId="47F72705"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Reclutador RRHH</w:t>
            </w:r>
          </w:p>
        </w:tc>
        <w:tc>
          <w:tcPr>
            <w:tcW w:w="0" w:type="auto"/>
            <w:hideMark/>
          </w:tcPr>
          <w:p w14:paraId="6FA0D630"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Correo / WhatsApp</w:t>
            </w:r>
          </w:p>
        </w:tc>
        <w:tc>
          <w:tcPr>
            <w:tcW w:w="0" w:type="auto"/>
            <w:hideMark/>
          </w:tcPr>
          <w:p w14:paraId="0845D472"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Ficha + recibo pago</w:t>
            </w:r>
          </w:p>
        </w:tc>
      </w:tr>
      <w:tr w:rsidR="00673D60" w:rsidRPr="00673D60" w14:paraId="50A7ED82" w14:textId="77777777" w:rsidTr="009F10A5">
        <w:tc>
          <w:tcPr>
            <w:cnfStyle w:val="001000000000" w:firstRow="0" w:lastRow="0" w:firstColumn="1" w:lastColumn="0" w:oddVBand="0" w:evenVBand="0" w:oddHBand="0" w:evenHBand="0" w:firstRowFirstColumn="0" w:firstRowLastColumn="0" w:lastRowFirstColumn="0" w:lastRowLastColumn="0"/>
            <w:tcW w:w="0" w:type="auto"/>
            <w:hideMark/>
          </w:tcPr>
          <w:p w14:paraId="182DA255" w14:textId="77777777" w:rsidR="002E06FE" w:rsidRPr="00673D60" w:rsidRDefault="002E06FE">
            <w:r w:rsidRPr="00673D60">
              <w:t>2</w:t>
            </w:r>
          </w:p>
        </w:tc>
        <w:tc>
          <w:tcPr>
            <w:tcW w:w="0" w:type="auto"/>
            <w:hideMark/>
          </w:tcPr>
          <w:p w14:paraId="29B9505A"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Solicitar alta en UAXA con documentación</w:t>
            </w:r>
          </w:p>
        </w:tc>
        <w:tc>
          <w:tcPr>
            <w:tcW w:w="0" w:type="auto"/>
            <w:hideMark/>
          </w:tcPr>
          <w:p w14:paraId="454C4C62"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Reclutador RRHH</w:t>
            </w:r>
          </w:p>
        </w:tc>
        <w:tc>
          <w:tcPr>
            <w:tcW w:w="0" w:type="auto"/>
            <w:hideMark/>
          </w:tcPr>
          <w:p w14:paraId="1B1B3494"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Correo a Ejecutivo Enlace</w:t>
            </w:r>
          </w:p>
        </w:tc>
        <w:tc>
          <w:tcPr>
            <w:tcW w:w="0" w:type="auto"/>
            <w:hideMark/>
          </w:tcPr>
          <w:p w14:paraId="7DBCD798"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rPr>
                <w:lang w:val="en-US"/>
              </w:rPr>
            </w:pPr>
            <w:r w:rsidRPr="00673D60">
              <w:rPr>
                <w:lang w:val="en-US"/>
              </w:rPr>
              <w:t>CURP, P200, Super POP, Layout, Pago CNSF</w:t>
            </w:r>
          </w:p>
        </w:tc>
      </w:tr>
      <w:tr w:rsidR="00673D60" w:rsidRPr="00673D60" w14:paraId="16B13E90" w14:textId="77777777" w:rsidTr="009F10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54F87D7" w14:textId="77777777" w:rsidR="002E06FE" w:rsidRPr="00673D60" w:rsidRDefault="002E06FE">
            <w:r w:rsidRPr="00673D60">
              <w:t>3</w:t>
            </w:r>
          </w:p>
        </w:tc>
        <w:tc>
          <w:tcPr>
            <w:tcW w:w="0" w:type="auto"/>
            <w:hideMark/>
          </w:tcPr>
          <w:p w14:paraId="671B275C"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Gestionar usuario con AXA</w:t>
            </w:r>
          </w:p>
        </w:tc>
        <w:tc>
          <w:tcPr>
            <w:tcW w:w="0" w:type="auto"/>
            <w:hideMark/>
          </w:tcPr>
          <w:p w14:paraId="17C1CF9D"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Ejecutivo Enlace</w:t>
            </w:r>
          </w:p>
        </w:tc>
        <w:tc>
          <w:tcPr>
            <w:tcW w:w="0" w:type="auto"/>
            <w:hideMark/>
          </w:tcPr>
          <w:p w14:paraId="01466FB0"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Correo institucional</w:t>
            </w:r>
          </w:p>
        </w:tc>
        <w:tc>
          <w:tcPr>
            <w:tcW w:w="0" w:type="auto"/>
            <w:hideMark/>
          </w:tcPr>
          <w:p w14:paraId="06376884"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Respuesta con usuario</w:t>
            </w:r>
          </w:p>
        </w:tc>
      </w:tr>
      <w:tr w:rsidR="00673D60" w:rsidRPr="00673D60" w14:paraId="1C61E333" w14:textId="77777777" w:rsidTr="009F10A5">
        <w:tc>
          <w:tcPr>
            <w:cnfStyle w:val="001000000000" w:firstRow="0" w:lastRow="0" w:firstColumn="1" w:lastColumn="0" w:oddVBand="0" w:evenVBand="0" w:oddHBand="0" w:evenHBand="0" w:firstRowFirstColumn="0" w:firstRowLastColumn="0" w:lastRowFirstColumn="0" w:lastRowLastColumn="0"/>
            <w:tcW w:w="0" w:type="auto"/>
            <w:hideMark/>
          </w:tcPr>
          <w:p w14:paraId="28B9D88A" w14:textId="77777777" w:rsidR="002E06FE" w:rsidRPr="00673D60" w:rsidRDefault="002E06FE">
            <w:r w:rsidRPr="00673D60">
              <w:t>4</w:t>
            </w:r>
          </w:p>
        </w:tc>
        <w:tc>
          <w:tcPr>
            <w:tcW w:w="0" w:type="auto"/>
            <w:hideMark/>
          </w:tcPr>
          <w:p w14:paraId="7CB4DF81"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Validar acceso en portal</w:t>
            </w:r>
          </w:p>
        </w:tc>
        <w:tc>
          <w:tcPr>
            <w:tcW w:w="0" w:type="auto"/>
            <w:hideMark/>
          </w:tcPr>
          <w:p w14:paraId="41EF652E"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Prospecto + Reclutador</w:t>
            </w:r>
          </w:p>
        </w:tc>
        <w:tc>
          <w:tcPr>
            <w:tcW w:w="0" w:type="auto"/>
            <w:hideMark/>
          </w:tcPr>
          <w:p w14:paraId="18095F5E"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universidad.axa.com.mx</w:t>
            </w:r>
          </w:p>
        </w:tc>
        <w:tc>
          <w:tcPr>
            <w:tcW w:w="0" w:type="auto"/>
            <w:hideMark/>
          </w:tcPr>
          <w:p w14:paraId="3A9C61D4"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 xml:space="preserve">Captura </w:t>
            </w:r>
            <w:proofErr w:type="spellStart"/>
            <w:r w:rsidRPr="00673D60">
              <w:t>login</w:t>
            </w:r>
            <w:proofErr w:type="spellEnd"/>
          </w:p>
        </w:tc>
      </w:tr>
      <w:tr w:rsidR="00673D60" w:rsidRPr="00673D60" w14:paraId="52084FF9" w14:textId="77777777" w:rsidTr="009F10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255E58E" w14:textId="77777777" w:rsidR="002E06FE" w:rsidRPr="00673D60" w:rsidRDefault="002E06FE">
            <w:r w:rsidRPr="00673D60">
              <w:t>4.3</w:t>
            </w:r>
          </w:p>
        </w:tc>
        <w:tc>
          <w:tcPr>
            <w:tcW w:w="0" w:type="auto"/>
            <w:hideMark/>
          </w:tcPr>
          <w:p w14:paraId="6454641B"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Escalar incidencias de acceso</w:t>
            </w:r>
          </w:p>
        </w:tc>
        <w:tc>
          <w:tcPr>
            <w:tcW w:w="0" w:type="auto"/>
            <w:hideMark/>
          </w:tcPr>
          <w:p w14:paraId="149152D4"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Reclutador / Ejecutivo Enlace</w:t>
            </w:r>
          </w:p>
        </w:tc>
        <w:tc>
          <w:tcPr>
            <w:tcW w:w="0" w:type="auto"/>
            <w:hideMark/>
          </w:tcPr>
          <w:p w14:paraId="26233B86"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Correo a AXA</w:t>
            </w:r>
          </w:p>
        </w:tc>
        <w:tc>
          <w:tcPr>
            <w:tcW w:w="0" w:type="auto"/>
            <w:hideMark/>
          </w:tcPr>
          <w:p w14:paraId="30AF5979"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Incidencia enviada</w:t>
            </w:r>
          </w:p>
        </w:tc>
      </w:tr>
      <w:tr w:rsidR="00673D60" w:rsidRPr="00673D60" w14:paraId="30606A78" w14:textId="77777777" w:rsidTr="009F10A5">
        <w:tc>
          <w:tcPr>
            <w:cnfStyle w:val="001000000000" w:firstRow="0" w:lastRow="0" w:firstColumn="1" w:lastColumn="0" w:oddVBand="0" w:evenVBand="0" w:oddHBand="0" w:evenHBand="0" w:firstRowFirstColumn="0" w:firstRowLastColumn="0" w:lastRowFirstColumn="0" w:lastRowLastColumn="0"/>
            <w:tcW w:w="0" w:type="auto"/>
            <w:hideMark/>
          </w:tcPr>
          <w:p w14:paraId="23F0D535" w14:textId="77777777" w:rsidR="002E06FE" w:rsidRPr="00673D60" w:rsidRDefault="002E06FE">
            <w:r w:rsidRPr="00673D60">
              <w:t>5</w:t>
            </w:r>
          </w:p>
        </w:tc>
        <w:tc>
          <w:tcPr>
            <w:tcW w:w="0" w:type="auto"/>
            <w:hideMark/>
          </w:tcPr>
          <w:p w14:paraId="69300C3F"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Inscripción a cursos (Módulo Cédula A)</w:t>
            </w:r>
          </w:p>
        </w:tc>
        <w:tc>
          <w:tcPr>
            <w:tcW w:w="0" w:type="auto"/>
            <w:hideMark/>
          </w:tcPr>
          <w:p w14:paraId="7352BD5A"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Prospecto</w:t>
            </w:r>
          </w:p>
        </w:tc>
        <w:tc>
          <w:tcPr>
            <w:tcW w:w="0" w:type="auto"/>
            <w:hideMark/>
          </w:tcPr>
          <w:p w14:paraId="48371830"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UAXA – Calendario</w:t>
            </w:r>
          </w:p>
        </w:tc>
        <w:tc>
          <w:tcPr>
            <w:tcW w:w="0" w:type="auto"/>
            <w:hideMark/>
          </w:tcPr>
          <w:p w14:paraId="04A7B1E6"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Captura “Mis próximos cursos”</w:t>
            </w:r>
          </w:p>
        </w:tc>
      </w:tr>
      <w:tr w:rsidR="00673D60" w:rsidRPr="00673D60" w14:paraId="7D416511" w14:textId="77777777" w:rsidTr="009F10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DE153FC" w14:textId="77777777" w:rsidR="002E06FE" w:rsidRPr="00673D60" w:rsidRDefault="002E06FE">
            <w:r w:rsidRPr="00673D60">
              <w:t>6</w:t>
            </w:r>
          </w:p>
        </w:tc>
        <w:tc>
          <w:tcPr>
            <w:tcW w:w="0" w:type="auto"/>
            <w:hideMark/>
          </w:tcPr>
          <w:p w14:paraId="485FD4F2"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Acompañamiento en plataforma</w:t>
            </w:r>
          </w:p>
        </w:tc>
        <w:tc>
          <w:tcPr>
            <w:tcW w:w="0" w:type="auto"/>
            <w:hideMark/>
          </w:tcPr>
          <w:p w14:paraId="1F791F0F"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Capacitador de Desarrollo</w:t>
            </w:r>
          </w:p>
        </w:tc>
        <w:tc>
          <w:tcPr>
            <w:tcW w:w="0" w:type="auto"/>
            <w:hideMark/>
          </w:tcPr>
          <w:p w14:paraId="04A93F72"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 xml:space="preserve">UAXA + Google </w:t>
            </w:r>
            <w:proofErr w:type="spellStart"/>
            <w:r w:rsidRPr="00673D60">
              <w:t>Meet</w:t>
            </w:r>
            <w:proofErr w:type="spellEnd"/>
            <w:r w:rsidRPr="00673D60">
              <w:t xml:space="preserve"> / presencial</w:t>
            </w:r>
          </w:p>
        </w:tc>
        <w:tc>
          <w:tcPr>
            <w:tcW w:w="0" w:type="auto"/>
            <w:hideMark/>
          </w:tcPr>
          <w:p w14:paraId="6BF3A658" w14:textId="77777777" w:rsidR="002E06FE" w:rsidRPr="00673D60" w:rsidRDefault="002E06FE">
            <w:pPr>
              <w:cnfStyle w:val="000000100000" w:firstRow="0" w:lastRow="0" w:firstColumn="0" w:lastColumn="0" w:oddVBand="0" w:evenVBand="0" w:oddHBand="1" w:evenHBand="0" w:firstRowFirstColumn="0" w:firstRowLastColumn="0" w:lastRowFirstColumn="0" w:lastRowLastColumn="0"/>
            </w:pPr>
            <w:r w:rsidRPr="00673D60">
              <w:t>Bitácora de soporte</w:t>
            </w:r>
          </w:p>
        </w:tc>
      </w:tr>
      <w:tr w:rsidR="00673D60" w:rsidRPr="00673D60" w14:paraId="31117E2B" w14:textId="77777777" w:rsidTr="009F10A5">
        <w:tc>
          <w:tcPr>
            <w:cnfStyle w:val="001000000000" w:firstRow="0" w:lastRow="0" w:firstColumn="1" w:lastColumn="0" w:oddVBand="0" w:evenVBand="0" w:oddHBand="0" w:evenHBand="0" w:firstRowFirstColumn="0" w:firstRowLastColumn="0" w:lastRowFirstColumn="0" w:lastRowLastColumn="0"/>
            <w:tcW w:w="0" w:type="auto"/>
            <w:hideMark/>
          </w:tcPr>
          <w:p w14:paraId="50CF3AFB" w14:textId="77777777" w:rsidR="002E06FE" w:rsidRPr="00673D60" w:rsidRDefault="002E06FE">
            <w:r w:rsidRPr="00673D60">
              <w:t>7</w:t>
            </w:r>
          </w:p>
        </w:tc>
        <w:tc>
          <w:tcPr>
            <w:tcW w:w="0" w:type="auto"/>
            <w:hideMark/>
          </w:tcPr>
          <w:p w14:paraId="39168820"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Evidencia y control mensual</w:t>
            </w:r>
          </w:p>
        </w:tc>
        <w:tc>
          <w:tcPr>
            <w:tcW w:w="0" w:type="auto"/>
            <w:hideMark/>
          </w:tcPr>
          <w:p w14:paraId="3070FE68"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Capacitador de Desarrollo</w:t>
            </w:r>
          </w:p>
        </w:tc>
        <w:tc>
          <w:tcPr>
            <w:tcW w:w="0" w:type="auto"/>
            <w:hideMark/>
          </w:tcPr>
          <w:p w14:paraId="79DC99E5"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Polaris / Rino Academia</w:t>
            </w:r>
          </w:p>
        </w:tc>
        <w:tc>
          <w:tcPr>
            <w:tcW w:w="0" w:type="auto"/>
            <w:hideMark/>
          </w:tcPr>
          <w:p w14:paraId="1F08D649" w14:textId="77777777" w:rsidR="002E06FE" w:rsidRPr="00673D60" w:rsidRDefault="002E06FE">
            <w:pPr>
              <w:cnfStyle w:val="000000000000" w:firstRow="0" w:lastRow="0" w:firstColumn="0" w:lastColumn="0" w:oddVBand="0" w:evenVBand="0" w:oddHBand="0" w:evenHBand="0" w:firstRowFirstColumn="0" w:firstRowLastColumn="0" w:lastRowFirstColumn="0" w:lastRowLastColumn="0"/>
            </w:pPr>
            <w:r w:rsidRPr="00673D60">
              <w:t>Expediente actualizado</w:t>
            </w:r>
          </w:p>
        </w:tc>
      </w:tr>
    </w:tbl>
    <w:p w14:paraId="418047FA" w14:textId="77777777" w:rsidR="002E06FE" w:rsidRPr="00673D60" w:rsidRDefault="002E06FE" w:rsidP="002E06FE">
      <w:pPr>
        <w:pStyle w:val="Ttulo2"/>
        <w:rPr>
          <w:color w:val="auto"/>
        </w:rPr>
      </w:pPr>
      <w:r w:rsidRPr="00673D60">
        <w:rPr>
          <w:color w:val="auto"/>
        </w:rPr>
        <w:lastRenderedPageBreak/>
        <w:t>Observaciones y buenas prácticas</w:t>
      </w:r>
    </w:p>
    <w:p w14:paraId="715629D1" w14:textId="77777777" w:rsidR="002E06FE" w:rsidRPr="00673D60" w:rsidRDefault="002E06FE" w:rsidP="002E06FE">
      <w:pPr>
        <w:pStyle w:val="NormalWeb"/>
        <w:numPr>
          <w:ilvl w:val="0"/>
          <w:numId w:val="28"/>
        </w:numPr>
      </w:pPr>
      <w:r w:rsidRPr="00673D60">
        <w:t>El Reclutador debe confirmar con el prospecto que entienda todo el flujo desde la ficha de pago hasta la inscripción.</w:t>
      </w:r>
    </w:p>
    <w:p w14:paraId="118F3BA0" w14:textId="77777777" w:rsidR="002E06FE" w:rsidRPr="00673D60" w:rsidRDefault="002E06FE" w:rsidP="002E06FE">
      <w:pPr>
        <w:pStyle w:val="NormalWeb"/>
        <w:numPr>
          <w:ilvl w:val="0"/>
          <w:numId w:val="28"/>
        </w:numPr>
      </w:pPr>
      <w:r w:rsidRPr="00673D60">
        <w:t>El Capacitador de Desarrollo debe brindar al menos una mini inducción digital semanal dirigida a todos los prospectos activos, explicando el uso del portal, calendario y mecánica de inscripción.</w:t>
      </w:r>
    </w:p>
    <w:p w14:paraId="3EEF36FA" w14:textId="77777777" w:rsidR="002E06FE" w:rsidRPr="00673D60" w:rsidRDefault="002E06FE" w:rsidP="002E06FE">
      <w:pPr>
        <w:pStyle w:val="NormalWeb"/>
        <w:numPr>
          <w:ilvl w:val="0"/>
          <w:numId w:val="28"/>
        </w:numPr>
      </w:pPr>
      <w:r w:rsidRPr="00673D60">
        <w:t>En caso de reincidencia en fallas de acceso, el Reclutador debe escalar de inmediato al Ejecutivo de Enlace para evitar retrasos en el calendario de capacitación.</w:t>
      </w:r>
    </w:p>
    <w:p w14:paraId="7A1CE417" w14:textId="77777777" w:rsidR="002E06FE" w:rsidRPr="00673D60" w:rsidRDefault="002E06FE" w:rsidP="002E06FE">
      <w:pPr>
        <w:pStyle w:val="NormalWeb"/>
        <w:numPr>
          <w:ilvl w:val="0"/>
          <w:numId w:val="28"/>
        </w:numPr>
      </w:pPr>
      <w:r w:rsidRPr="00673D60">
        <w:t>Toda asistencia y acompañamiento debe registrarse en una bitácora de soporte, la cual servirá como respaldo en auditorías de capacitación.</w:t>
      </w:r>
    </w:p>
    <w:p w14:paraId="41674D4D" w14:textId="77777777" w:rsidR="002E06FE" w:rsidRPr="00673D60" w:rsidRDefault="002E06FE" w:rsidP="002E06FE">
      <w:pPr>
        <w:pStyle w:val="Ttulo3"/>
      </w:pPr>
      <w:r w:rsidRPr="00673D60">
        <w:t>Lineamientos de control</w:t>
      </w:r>
    </w:p>
    <w:p w14:paraId="330D620F" w14:textId="77777777" w:rsidR="002E06FE" w:rsidRPr="00673D60" w:rsidRDefault="002E06FE" w:rsidP="002E06FE">
      <w:pPr>
        <w:pStyle w:val="NormalWeb"/>
        <w:numPr>
          <w:ilvl w:val="0"/>
          <w:numId w:val="29"/>
        </w:numPr>
      </w:pPr>
      <w:r w:rsidRPr="00673D60">
        <w:rPr>
          <w:rStyle w:val="Textoennegrita"/>
        </w:rPr>
        <w:t>Tiempo de gestión:</w:t>
      </w:r>
      <w:r w:rsidRPr="00673D60">
        <w:t xml:space="preserve"> Aunque AXA indica un tiempo de 24 horas para la generación de usuario, el Reclutador debe prever hasta 48 horas para asegurar que el prospecto tenga acceso antes de la siguiente fecha de capacitación.</w:t>
      </w:r>
    </w:p>
    <w:p w14:paraId="2377A02F" w14:textId="77777777" w:rsidR="002E06FE" w:rsidRPr="00673D60" w:rsidRDefault="002E06FE" w:rsidP="002E06FE">
      <w:pPr>
        <w:pStyle w:val="NormalWeb"/>
        <w:numPr>
          <w:ilvl w:val="0"/>
          <w:numId w:val="29"/>
        </w:numPr>
      </w:pPr>
      <w:r w:rsidRPr="00673D60">
        <w:rPr>
          <w:rStyle w:val="Textoennegrita"/>
        </w:rPr>
        <w:t>Control documental:</w:t>
      </w:r>
      <w:r w:rsidRPr="00673D60">
        <w:t xml:space="preserve"> Toda la documentación enviada al Ejecutivo debe guardarse en una carpeta digital nombrada: “UAXA – [Nombre Prospecto] – [Fecha]”.</w:t>
      </w:r>
    </w:p>
    <w:p w14:paraId="3F48F088" w14:textId="77777777" w:rsidR="002E06FE" w:rsidRPr="00673D60" w:rsidRDefault="002E06FE" w:rsidP="002E06FE">
      <w:pPr>
        <w:pStyle w:val="NormalWeb"/>
        <w:numPr>
          <w:ilvl w:val="0"/>
          <w:numId w:val="29"/>
        </w:numPr>
      </w:pPr>
      <w:r w:rsidRPr="00673D60">
        <w:rPr>
          <w:rStyle w:val="Textoennegrita"/>
        </w:rPr>
        <w:t>Comunicación con prospecto:</w:t>
      </w:r>
      <w:r w:rsidRPr="00673D60">
        <w:t xml:space="preserve"> El correo enviado por el Ejecutivo de Enlace debe ser claro, detallado y con instrucciones paso a paso, para evitar confusiones al momento del acceso.</w:t>
      </w:r>
    </w:p>
    <w:p w14:paraId="6C4079DB" w14:textId="77777777" w:rsidR="002E06FE" w:rsidRPr="00673D60" w:rsidRDefault="002E06FE" w:rsidP="002E06FE">
      <w:pPr>
        <w:pStyle w:val="NormalWeb"/>
        <w:numPr>
          <w:ilvl w:val="0"/>
          <w:numId w:val="29"/>
        </w:numPr>
      </w:pPr>
      <w:r w:rsidRPr="00673D60">
        <w:rPr>
          <w:rStyle w:val="Textoennegrita"/>
        </w:rPr>
        <w:t>Checklist de seguimiento:</w:t>
      </w:r>
      <w:r w:rsidRPr="00673D60">
        <w:t xml:space="preserve"> El Reclutador debe marcar un checklist con los siguientes puntos:</w:t>
      </w:r>
    </w:p>
    <w:p w14:paraId="008FA858" w14:textId="77777777" w:rsidR="002E06FE" w:rsidRPr="00673D60" w:rsidRDefault="002E06FE" w:rsidP="002E06FE">
      <w:pPr>
        <w:pStyle w:val="NormalWeb"/>
        <w:numPr>
          <w:ilvl w:val="1"/>
          <w:numId w:val="29"/>
        </w:numPr>
      </w:pPr>
      <w:r w:rsidRPr="00673D60">
        <w:t>Se generó la ficha de pago.</w:t>
      </w:r>
    </w:p>
    <w:p w14:paraId="2239ED18" w14:textId="77777777" w:rsidR="002E06FE" w:rsidRPr="00673D60" w:rsidRDefault="002E06FE" w:rsidP="002E06FE">
      <w:pPr>
        <w:pStyle w:val="NormalWeb"/>
        <w:numPr>
          <w:ilvl w:val="1"/>
          <w:numId w:val="29"/>
        </w:numPr>
      </w:pPr>
      <w:r w:rsidRPr="00673D60">
        <w:t>Se recibió el comprobante.</w:t>
      </w:r>
    </w:p>
    <w:p w14:paraId="2349833E" w14:textId="77777777" w:rsidR="002E06FE" w:rsidRPr="00673D60" w:rsidRDefault="002E06FE" w:rsidP="002E06FE">
      <w:pPr>
        <w:pStyle w:val="NormalWeb"/>
        <w:numPr>
          <w:ilvl w:val="1"/>
          <w:numId w:val="29"/>
        </w:numPr>
      </w:pPr>
      <w:r w:rsidRPr="00673D60">
        <w:t>Se solicitó el alta a AXA.</w:t>
      </w:r>
    </w:p>
    <w:p w14:paraId="563CB87A" w14:textId="77777777" w:rsidR="002E06FE" w:rsidRPr="00673D60" w:rsidRDefault="002E06FE" w:rsidP="002E06FE">
      <w:pPr>
        <w:pStyle w:val="NormalWeb"/>
        <w:numPr>
          <w:ilvl w:val="1"/>
          <w:numId w:val="29"/>
        </w:numPr>
      </w:pPr>
      <w:r w:rsidRPr="00673D60">
        <w:t>Se recibió usuario.</w:t>
      </w:r>
    </w:p>
    <w:p w14:paraId="727E056F" w14:textId="77777777" w:rsidR="002E06FE" w:rsidRPr="00673D60" w:rsidRDefault="002E06FE" w:rsidP="002E06FE">
      <w:pPr>
        <w:pStyle w:val="NormalWeb"/>
        <w:numPr>
          <w:ilvl w:val="1"/>
          <w:numId w:val="29"/>
        </w:numPr>
      </w:pPr>
      <w:r w:rsidRPr="00673D60">
        <w:t>El prospecto validó acceso.</w:t>
      </w:r>
    </w:p>
    <w:p w14:paraId="67A36510" w14:textId="77777777" w:rsidR="002E06FE" w:rsidRPr="00673D60" w:rsidRDefault="002E06FE" w:rsidP="002E06FE">
      <w:pPr>
        <w:pStyle w:val="NormalWeb"/>
        <w:numPr>
          <w:ilvl w:val="1"/>
          <w:numId w:val="29"/>
        </w:numPr>
      </w:pPr>
      <w:r w:rsidRPr="00673D60">
        <w:t>El prospecto se inscribió a cursos.</w:t>
      </w:r>
    </w:p>
    <w:p w14:paraId="02690CD4" w14:textId="77777777" w:rsidR="002E06FE" w:rsidRPr="00673D60" w:rsidRDefault="002E06FE" w:rsidP="002E06FE">
      <w:pPr>
        <w:pStyle w:val="NormalWeb"/>
        <w:numPr>
          <w:ilvl w:val="0"/>
          <w:numId w:val="29"/>
        </w:numPr>
      </w:pPr>
      <w:r w:rsidRPr="00673D60">
        <w:rPr>
          <w:rStyle w:val="Textoennegrita"/>
        </w:rPr>
        <w:t>Control de incidencias:</w:t>
      </w:r>
    </w:p>
    <w:p w14:paraId="131DD7B7" w14:textId="77777777" w:rsidR="002E06FE" w:rsidRPr="00673D60" w:rsidRDefault="002E06FE" w:rsidP="002E06FE">
      <w:pPr>
        <w:pStyle w:val="NormalWeb"/>
        <w:numPr>
          <w:ilvl w:val="1"/>
          <w:numId w:val="30"/>
        </w:numPr>
      </w:pPr>
      <w:r w:rsidRPr="00673D60">
        <w:t>Nivel 1: Reclutador → Soporte interno de capacitación.</w:t>
      </w:r>
    </w:p>
    <w:p w14:paraId="7AE951E2" w14:textId="77777777" w:rsidR="002E06FE" w:rsidRPr="00673D60" w:rsidRDefault="002E06FE" w:rsidP="002E06FE">
      <w:pPr>
        <w:pStyle w:val="NormalWeb"/>
        <w:numPr>
          <w:ilvl w:val="1"/>
          <w:numId w:val="30"/>
        </w:numPr>
      </w:pPr>
      <w:r w:rsidRPr="00673D60">
        <w:t>Nivel 2: Ejecutivo Enlace → AXA (CURP, usuario y evidencia).</w:t>
      </w:r>
    </w:p>
    <w:p w14:paraId="63F74A1A" w14:textId="77777777" w:rsidR="002E06FE" w:rsidRPr="00673D60" w:rsidRDefault="002E06FE" w:rsidP="002E06FE">
      <w:pPr>
        <w:pStyle w:val="NormalWeb"/>
        <w:numPr>
          <w:ilvl w:val="0"/>
          <w:numId w:val="30"/>
        </w:numPr>
      </w:pPr>
      <w:r w:rsidRPr="00673D60">
        <w:rPr>
          <w:rStyle w:val="Textoennegrita"/>
        </w:rPr>
        <w:t>Evaluación de cumplimiento:</w:t>
      </w:r>
      <w:r w:rsidRPr="00673D60">
        <w:t xml:space="preserve"> Todo prospecto debe contar con al menos un curso activo en UAXA para que se considere válido en su etapa de desarrollo dentro de Rino Risk.</w:t>
      </w:r>
    </w:p>
    <w:p w14:paraId="553647C9" w14:textId="7B2EAA62" w:rsidR="00F012A0" w:rsidRPr="00673D60" w:rsidRDefault="00F012A0" w:rsidP="002E06FE">
      <w:pPr>
        <w:pStyle w:val="Ttulo1"/>
        <w:rPr>
          <w:rFonts w:cstheme="minorHAnsi"/>
          <w:color w:val="auto"/>
        </w:rPr>
      </w:pPr>
    </w:p>
    <w:sectPr w:rsidR="00F012A0" w:rsidRPr="00673D60" w:rsidSect="004E3361">
      <w:headerReference w:type="default" r:id="rId10"/>
      <w:footerReference w:type="default" r:id="rId11"/>
      <w:headerReference w:type="first" r:id="rId12"/>
      <w:pgSz w:w="11906" w:h="16838"/>
      <w:pgMar w:top="1701" w:right="1133" w:bottom="851" w:left="1843" w:header="708" w:footer="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AE07F3" w14:textId="77777777" w:rsidR="00204FA0" w:rsidRDefault="00204FA0" w:rsidP="00B9155A">
      <w:pPr>
        <w:spacing w:after="0" w:line="240" w:lineRule="auto"/>
      </w:pPr>
      <w:r>
        <w:separator/>
      </w:r>
    </w:p>
  </w:endnote>
  <w:endnote w:type="continuationSeparator" w:id="0">
    <w:p w14:paraId="00BAAE1B" w14:textId="77777777" w:rsidR="00204FA0" w:rsidRDefault="00204FA0" w:rsidP="00B915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oint Black">
    <w:panose1 w:val="00000A00000000000000"/>
    <w:charset w:val="00"/>
    <w:family w:val="modern"/>
    <w:notTrueType/>
    <w:pitch w:val="variable"/>
    <w:sig w:usb0="A000026F" w:usb1="4000204B" w:usb2="00000000" w:usb3="00000000" w:csb0="00000097" w:csb1="00000000"/>
  </w:font>
  <w:font w:name="Point Extra Bold">
    <w:panose1 w:val="00000900000000000000"/>
    <w:charset w:val="00"/>
    <w:family w:val="modern"/>
    <w:notTrueType/>
    <w:pitch w:val="variable"/>
    <w:sig w:usb0="A000026F" w:usb1="4000204B" w:usb2="00000000" w:usb3="00000000" w:csb0="00000097" w:csb1="00000000"/>
  </w:font>
  <w:font w:name="Point Black Italic">
    <w:panose1 w:val="00000A00000000000000"/>
    <w:charset w:val="00"/>
    <w:family w:val="modern"/>
    <w:notTrueType/>
    <w:pitch w:val="variable"/>
    <w:sig w:usb0="A000026F" w:usb1="4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23D1DF" w14:textId="5CF92D0D" w:rsidR="007D1BC1" w:rsidRDefault="007D1BC1">
    <w:pPr>
      <w:pStyle w:val="Piedepgina"/>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14:paraId="49F7B38B" w14:textId="77777777" w:rsidR="007D1BC1" w:rsidRDefault="007D1BC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B7B68" w14:textId="77777777" w:rsidR="00204FA0" w:rsidRDefault="00204FA0" w:rsidP="00B9155A">
      <w:pPr>
        <w:spacing w:after="0" w:line="240" w:lineRule="auto"/>
      </w:pPr>
      <w:r>
        <w:separator/>
      </w:r>
    </w:p>
  </w:footnote>
  <w:footnote w:type="continuationSeparator" w:id="0">
    <w:p w14:paraId="2E03113D" w14:textId="77777777" w:rsidR="00204FA0" w:rsidRDefault="00204FA0" w:rsidP="00B9155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AA811" w14:textId="76E03506" w:rsidR="007D1BC1" w:rsidRDefault="007D1BC1">
    <w:pPr>
      <w:pStyle w:val="Encabezado"/>
    </w:pPr>
    <w:r>
      <w:rPr>
        <w:noProof/>
        <w:lang w:val="es-MX" w:eastAsia="es-MX"/>
      </w:rPr>
      <w:drawing>
        <wp:anchor distT="0" distB="0" distL="114300" distR="114300" simplePos="0" relativeHeight="251659776" behindDoc="1" locked="0" layoutInCell="1" allowOverlap="1" wp14:anchorId="480FF7BB" wp14:editId="125F15B4">
          <wp:simplePos x="0" y="0"/>
          <wp:positionH relativeFrom="page">
            <wp:posOffset>0</wp:posOffset>
          </wp:positionH>
          <wp:positionV relativeFrom="paragraph">
            <wp:posOffset>-472440</wp:posOffset>
          </wp:positionV>
          <wp:extent cx="7561120" cy="10702290"/>
          <wp:effectExtent l="0" t="0" r="1905" b="3810"/>
          <wp:wrapNone/>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861860" name="Imagen 877861860"/>
                  <pic:cNvPicPr/>
                </pic:nvPicPr>
                <pic:blipFill>
                  <a:blip r:embed="rId1"/>
                  <a:stretch>
                    <a:fillRect/>
                  </a:stretch>
                </pic:blipFill>
                <pic:spPr>
                  <a:xfrm>
                    <a:off x="0" y="0"/>
                    <a:ext cx="7564555" cy="10707152"/>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D0E7B" w14:textId="45E4A718" w:rsidR="00B9155A" w:rsidRDefault="00B9155A">
    <w:pPr>
      <w:pStyle w:val="Encabezado"/>
    </w:pPr>
    <w:r>
      <w:rPr>
        <w:noProof/>
      </w:rPr>
      <w:drawing>
        <wp:anchor distT="0" distB="0" distL="114300" distR="114300" simplePos="0" relativeHeight="251657728" behindDoc="1" locked="0" layoutInCell="1" allowOverlap="1" wp14:anchorId="6FEB1790" wp14:editId="72A7B02D">
          <wp:simplePos x="0" y="0"/>
          <wp:positionH relativeFrom="page">
            <wp:align>right</wp:align>
          </wp:positionH>
          <wp:positionV relativeFrom="paragraph">
            <wp:posOffset>-449580</wp:posOffset>
          </wp:positionV>
          <wp:extent cx="7552690" cy="10675620"/>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
                    <a:extLst>
                      <a:ext uri="{28A0092B-C50C-407E-A947-70E740481C1C}">
                        <a14:useLocalDpi xmlns:a14="http://schemas.microsoft.com/office/drawing/2010/main" val="0"/>
                      </a:ext>
                    </a:extLst>
                  </a:blip>
                  <a:stretch>
                    <a:fillRect/>
                  </a:stretch>
                </pic:blipFill>
                <pic:spPr>
                  <a:xfrm>
                    <a:off x="0" y="0"/>
                    <a:ext cx="7553289" cy="1067646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42441"/>
    <w:multiLevelType w:val="multilevel"/>
    <w:tmpl w:val="05EC89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633416"/>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F9527C"/>
    <w:multiLevelType w:val="multilevel"/>
    <w:tmpl w:val="716CC88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4C6077"/>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907F85"/>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1A3CDB"/>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8D67ED7"/>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1A0FDE"/>
    <w:multiLevelType w:val="multilevel"/>
    <w:tmpl w:val="F26CA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237F85"/>
    <w:multiLevelType w:val="multilevel"/>
    <w:tmpl w:val="C038B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6C7F07"/>
    <w:multiLevelType w:val="multilevel"/>
    <w:tmpl w:val="201070B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885303D"/>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AF70EC8"/>
    <w:multiLevelType w:val="multilevel"/>
    <w:tmpl w:val="6160176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C2E14E1"/>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0C656E"/>
    <w:multiLevelType w:val="hybridMultilevel"/>
    <w:tmpl w:val="001458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39A36930"/>
    <w:multiLevelType w:val="hybridMultilevel"/>
    <w:tmpl w:val="3CEC7C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AED615A"/>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AF165BA"/>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67426A"/>
    <w:multiLevelType w:val="multilevel"/>
    <w:tmpl w:val="52B2103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EB92C93"/>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C60C23"/>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28C5CC2"/>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994169"/>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5182843"/>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81372C5"/>
    <w:multiLevelType w:val="multilevel"/>
    <w:tmpl w:val="5A26D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203358"/>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FF0D53"/>
    <w:multiLevelType w:val="multilevel"/>
    <w:tmpl w:val="B04A81D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11918E5"/>
    <w:multiLevelType w:val="multilevel"/>
    <w:tmpl w:val="D0E4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FCF7C68"/>
    <w:multiLevelType w:val="multilevel"/>
    <w:tmpl w:val="0D8C1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3"/>
  </w:num>
  <w:num w:numId="2">
    <w:abstractNumId w:val="17"/>
  </w:num>
  <w:num w:numId="3">
    <w:abstractNumId w:val="25"/>
  </w:num>
  <w:num w:numId="4">
    <w:abstractNumId w:val="2"/>
  </w:num>
  <w:num w:numId="5">
    <w:abstractNumId w:val="11"/>
  </w:num>
  <w:num w:numId="6">
    <w:abstractNumId w:val="9"/>
  </w:num>
  <w:num w:numId="7">
    <w:abstractNumId w:val="7"/>
  </w:num>
  <w:num w:numId="8">
    <w:abstractNumId w:val="27"/>
  </w:num>
  <w:num w:numId="9">
    <w:abstractNumId w:val="0"/>
  </w:num>
  <w:num w:numId="10">
    <w:abstractNumId w:val="13"/>
  </w:num>
  <w:num w:numId="11">
    <w:abstractNumId w:val="8"/>
  </w:num>
  <w:num w:numId="12">
    <w:abstractNumId w:val="18"/>
  </w:num>
  <w:num w:numId="13">
    <w:abstractNumId w:val="3"/>
  </w:num>
  <w:num w:numId="14">
    <w:abstractNumId w:val="1"/>
  </w:num>
  <w:num w:numId="15">
    <w:abstractNumId w:val="20"/>
  </w:num>
  <w:num w:numId="16">
    <w:abstractNumId w:val="16"/>
  </w:num>
  <w:num w:numId="17">
    <w:abstractNumId w:val="24"/>
  </w:num>
  <w:num w:numId="18">
    <w:abstractNumId w:val="12"/>
  </w:num>
  <w:num w:numId="19">
    <w:abstractNumId w:val="12"/>
    <w:lvlOverride w:ilvl="1">
      <w:lvl w:ilvl="1">
        <w:numFmt w:val="bullet"/>
        <w:lvlText w:val="o"/>
        <w:lvlJc w:val="left"/>
        <w:pPr>
          <w:tabs>
            <w:tab w:val="num" w:pos="1440"/>
          </w:tabs>
          <w:ind w:left="1440" w:hanging="360"/>
        </w:pPr>
        <w:rPr>
          <w:rFonts w:ascii="Courier New" w:hAnsi="Courier New" w:hint="default"/>
          <w:sz w:val="20"/>
        </w:rPr>
      </w:lvl>
    </w:lvlOverride>
  </w:num>
  <w:num w:numId="20">
    <w:abstractNumId w:val="14"/>
  </w:num>
  <w:num w:numId="21">
    <w:abstractNumId w:val="10"/>
  </w:num>
  <w:num w:numId="22">
    <w:abstractNumId w:val="21"/>
  </w:num>
  <w:num w:numId="23">
    <w:abstractNumId w:val="6"/>
  </w:num>
  <w:num w:numId="24">
    <w:abstractNumId w:val="22"/>
  </w:num>
  <w:num w:numId="25">
    <w:abstractNumId w:val="15"/>
  </w:num>
  <w:num w:numId="26">
    <w:abstractNumId w:val="5"/>
  </w:num>
  <w:num w:numId="27">
    <w:abstractNumId w:val="26"/>
  </w:num>
  <w:num w:numId="28">
    <w:abstractNumId w:val="4"/>
  </w:num>
  <w:num w:numId="29">
    <w:abstractNumId w:val="19"/>
  </w:num>
  <w:num w:numId="30">
    <w:abstractNumId w:val="19"/>
    <w:lvlOverride w:ilvl="1">
      <w:lvl w:ilvl="1">
        <w:numFmt w:val="bullet"/>
        <w:lvlText w:val="o"/>
        <w:lvlJc w:val="left"/>
        <w:pPr>
          <w:tabs>
            <w:tab w:val="num" w:pos="1440"/>
          </w:tabs>
          <w:ind w:left="1440" w:hanging="360"/>
        </w:pPr>
        <w:rPr>
          <w:rFonts w:ascii="Courier New" w:hAnsi="Courier New" w:hint="default"/>
          <w:sz w:val="20"/>
        </w:rPr>
      </w:lvl>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155A"/>
    <w:rsid w:val="000100B1"/>
    <w:rsid w:val="000158C8"/>
    <w:rsid w:val="0001705F"/>
    <w:rsid w:val="00025CF1"/>
    <w:rsid w:val="00026685"/>
    <w:rsid w:val="000354EE"/>
    <w:rsid w:val="000640A8"/>
    <w:rsid w:val="00066808"/>
    <w:rsid w:val="00082823"/>
    <w:rsid w:val="00091C14"/>
    <w:rsid w:val="00097A0B"/>
    <w:rsid w:val="000A05EF"/>
    <w:rsid w:val="000A4B07"/>
    <w:rsid w:val="000F5502"/>
    <w:rsid w:val="000F5976"/>
    <w:rsid w:val="001258DD"/>
    <w:rsid w:val="001710F2"/>
    <w:rsid w:val="00173E85"/>
    <w:rsid w:val="00176F9B"/>
    <w:rsid w:val="00186ED4"/>
    <w:rsid w:val="00192743"/>
    <w:rsid w:val="001A3326"/>
    <w:rsid w:val="001C5306"/>
    <w:rsid w:val="001D31AF"/>
    <w:rsid w:val="00204FA0"/>
    <w:rsid w:val="002074B3"/>
    <w:rsid w:val="00293810"/>
    <w:rsid w:val="002A2F2F"/>
    <w:rsid w:val="002A5384"/>
    <w:rsid w:val="002A650D"/>
    <w:rsid w:val="002B41A3"/>
    <w:rsid w:val="002E06FE"/>
    <w:rsid w:val="002F20A3"/>
    <w:rsid w:val="00324E00"/>
    <w:rsid w:val="00345A53"/>
    <w:rsid w:val="00350B51"/>
    <w:rsid w:val="00372759"/>
    <w:rsid w:val="00380197"/>
    <w:rsid w:val="00387358"/>
    <w:rsid w:val="003B75FA"/>
    <w:rsid w:val="003C1E10"/>
    <w:rsid w:val="003C4C2D"/>
    <w:rsid w:val="003D4B6D"/>
    <w:rsid w:val="003E2D7C"/>
    <w:rsid w:val="00416738"/>
    <w:rsid w:val="00416FCB"/>
    <w:rsid w:val="00417AA7"/>
    <w:rsid w:val="004218C8"/>
    <w:rsid w:val="00490135"/>
    <w:rsid w:val="004B089C"/>
    <w:rsid w:val="004D6049"/>
    <w:rsid w:val="004E3361"/>
    <w:rsid w:val="004E5D97"/>
    <w:rsid w:val="004F4B69"/>
    <w:rsid w:val="00505ED8"/>
    <w:rsid w:val="0052015E"/>
    <w:rsid w:val="005625F3"/>
    <w:rsid w:val="005864A1"/>
    <w:rsid w:val="005C0376"/>
    <w:rsid w:val="005C3B00"/>
    <w:rsid w:val="005D07B7"/>
    <w:rsid w:val="005F12CF"/>
    <w:rsid w:val="006301F9"/>
    <w:rsid w:val="00673D60"/>
    <w:rsid w:val="006745A1"/>
    <w:rsid w:val="00696E42"/>
    <w:rsid w:val="006B1A9A"/>
    <w:rsid w:val="006B71FD"/>
    <w:rsid w:val="006C2DEB"/>
    <w:rsid w:val="006E0593"/>
    <w:rsid w:val="006F7C20"/>
    <w:rsid w:val="00702558"/>
    <w:rsid w:val="007111A8"/>
    <w:rsid w:val="0071322E"/>
    <w:rsid w:val="00714FF2"/>
    <w:rsid w:val="007173CF"/>
    <w:rsid w:val="00786A30"/>
    <w:rsid w:val="007968A0"/>
    <w:rsid w:val="007A2894"/>
    <w:rsid w:val="007A68E3"/>
    <w:rsid w:val="007B3222"/>
    <w:rsid w:val="007C2EF8"/>
    <w:rsid w:val="007D1BC1"/>
    <w:rsid w:val="007E141F"/>
    <w:rsid w:val="007F3323"/>
    <w:rsid w:val="008105B1"/>
    <w:rsid w:val="00814442"/>
    <w:rsid w:val="0082288F"/>
    <w:rsid w:val="00881FB1"/>
    <w:rsid w:val="008941AA"/>
    <w:rsid w:val="008955CF"/>
    <w:rsid w:val="008B45CB"/>
    <w:rsid w:val="008D7F76"/>
    <w:rsid w:val="008E4992"/>
    <w:rsid w:val="008F03A2"/>
    <w:rsid w:val="008F5BE0"/>
    <w:rsid w:val="00900A14"/>
    <w:rsid w:val="00905E60"/>
    <w:rsid w:val="009353A1"/>
    <w:rsid w:val="00937667"/>
    <w:rsid w:val="0094287A"/>
    <w:rsid w:val="00954938"/>
    <w:rsid w:val="0095635B"/>
    <w:rsid w:val="009F10A5"/>
    <w:rsid w:val="00A066F7"/>
    <w:rsid w:val="00A12255"/>
    <w:rsid w:val="00A235DC"/>
    <w:rsid w:val="00A342DA"/>
    <w:rsid w:val="00A7126C"/>
    <w:rsid w:val="00A84575"/>
    <w:rsid w:val="00AA3A6B"/>
    <w:rsid w:val="00AA5CEB"/>
    <w:rsid w:val="00AB59C5"/>
    <w:rsid w:val="00AE0797"/>
    <w:rsid w:val="00AE75BD"/>
    <w:rsid w:val="00B17650"/>
    <w:rsid w:val="00B33631"/>
    <w:rsid w:val="00B41197"/>
    <w:rsid w:val="00B52764"/>
    <w:rsid w:val="00B67138"/>
    <w:rsid w:val="00B9155A"/>
    <w:rsid w:val="00B97478"/>
    <w:rsid w:val="00BE3237"/>
    <w:rsid w:val="00C121B3"/>
    <w:rsid w:val="00C25E6A"/>
    <w:rsid w:val="00C366C2"/>
    <w:rsid w:val="00C41825"/>
    <w:rsid w:val="00C507D3"/>
    <w:rsid w:val="00C73FAC"/>
    <w:rsid w:val="00C851B7"/>
    <w:rsid w:val="00C952B9"/>
    <w:rsid w:val="00CB6479"/>
    <w:rsid w:val="00CB7702"/>
    <w:rsid w:val="00CD7C59"/>
    <w:rsid w:val="00CF3B8D"/>
    <w:rsid w:val="00D21F7E"/>
    <w:rsid w:val="00D22D87"/>
    <w:rsid w:val="00D41870"/>
    <w:rsid w:val="00D54FE2"/>
    <w:rsid w:val="00D67F20"/>
    <w:rsid w:val="00D77609"/>
    <w:rsid w:val="00DA1B0D"/>
    <w:rsid w:val="00DB00DF"/>
    <w:rsid w:val="00DC0AAC"/>
    <w:rsid w:val="00E25773"/>
    <w:rsid w:val="00E26BE3"/>
    <w:rsid w:val="00E34F92"/>
    <w:rsid w:val="00E5589F"/>
    <w:rsid w:val="00E66FC3"/>
    <w:rsid w:val="00E72FCD"/>
    <w:rsid w:val="00E85996"/>
    <w:rsid w:val="00E92838"/>
    <w:rsid w:val="00E94431"/>
    <w:rsid w:val="00EA2B3E"/>
    <w:rsid w:val="00EA6B30"/>
    <w:rsid w:val="00EB6E7B"/>
    <w:rsid w:val="00ED10B7"/>
    <w:rsid w:val="00ED65D9"/>
    <w:rsid w:val="00ED7C56"/>
    <w:rsid w:val="00EE6A68"/>
    <w:rsid w:val="00F012A0"/>
    <w:rsid w:val="00F072C7"/>
    <w:rsid w:val="00F0764F"/>
    <w:rsid w:val="00F6194B"/>
    <w:rsid w:val="00F70D99"/>
    <w:rsid w:val="00F82275"/>
    <w:rsid w:val="00FB084C"/>
    <w:rsid w:val="00FB27E3"/>
    <w:rsid w:val="00FF569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1EF56C"/>
  <w15:chartTrackingRefBased/>
  <w15:docId w15:val="{2F651F06-E7D7-4B05-9495-D8F9BE227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D604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5C3B0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link w:val="Ttulo3Car"/>
    <w:uiPriority w:val="9"/>
    <w:qFormat/>
    <w:rsid w:val="003B75FA"/>
    <w:pPr>
      <w:spacing w:before="100" w:beforeAutospacing="1" w:after="100" w:afterAutospacing="1" w:line="240" w:lineRule="auto"/>
      <w:outlineLvl w:val="2"/>
    </w:pPr>
    <w:rPr>
      <w:rFonts w:ascii="Times New Roman" w:eastAsia="Times New Roman" w:hAnsi="Times New Roman" w:cs="Times New Roman"/>
      <w:b/>
      <w:bCs/>
      <w:sz w:val="27"/>
      <w:szCs w:val="27"/>
      <w:lang w:eastAsia="es-ES"/>
    </w:rPr>
  </w:style>
  <w:style w:type="paragraph" w:styleId="Ttulo4">
    <w:name w:val="heading 4"/>
    <w:basedOn w:val="Normal"/>
    <w:next w:val="Normal"/>
    <w:link w:val="Ttulo4Car"/>
    <w:uiPriority w:val="9"/>
    <w:semiHidden/>
    <w:unhideWhenUsed/>
    <w:qFormat/>
    <w:rsid w:val="00EA6B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B9155A"/>
    <w:pPr>
      <w:spacing w:after="0" w:line="240" w:lineRule="auto"/>
    </w:pPr>
    <w:rPr>
      <w:rFonts w:eastAsiaTheme="minorEastAsia"/>
      <w:lang w:eastAsia="es-ES"/>
    </w:rPr>
  </w:style>
  <w:style w:type="character" w:customStyle="1" w:styleId="SinespaciadoCar">
    <w:name w:val="Sin espaciado Car"/>
    <w:basedOn w:val="Fuentedeprrafopredeter"/>
    <w:link w:val="Sinespaciado"/>
    <w:uiPriority w:val="1"/>
    <w:rsid w:val="00B9155A"/>
    <w:rPr>
      <w:rFonts w:eastAsiaTheme="minorEastAsia"/>
      <w:lang w:eastAsia="es-ES"/>
    </w:rPr>
  </w:style>
  <w:style w:type="paragraph" w:styleId="Encabezado">
    <w:name w:val="header"/>
    <w:basedOn w:val="Normal"/>
    <w:link w:val="EncabezadoCar"/>
    <w:uiPriority w:val="99"/>
    <w:unhideWhenUsed/>
    <w:rsid w:val="00B9155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9155A"/>
  </w:style>
  <w:style w:type="paragraph" w:styleId="Piedepgina">
    <w:name w:val="footer"/>
    <w:basedOn w:val="Normal"/>
    <w:link w:val="PiedepginaCar"/>
    <w:uiPriority w:val="99"/>
    <w:unhideWhenUsed/>
    <w:rsid w:val="00B9155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9155A"/>
  </w:style>
  <w:style w:type="paragraph" w:styleId="Prrafodelista">
    <w:name w:val="List Paragraph"/>
    <w:basedOn w:val="Normal"/>
    <w:uiPriority w:val="34"/>
    <w:qFormat/>
    <w:rsid w:val="004E5D97"/>
    <w:pPr>
      <w:ind w:left="720"/>
      <w:contextualSpacing/>
    </w:pPr>
  </w:style>
  <w:style w:type="character" w:customStyle="1" w:styleId="Ttulo3Car">
    <w:name w:val="Título 3 Car"/>
    <w:basedOn w:val="Fuentedeprrafopredeter"/>
    <w:link w:val="Ttulo3"/>
    <w:uiPriority w:val="9"/>
    <w:rsid w:val="003B75FA"/>
    <w:rPr>
      <w:rFonts w:ascii="Times New Roman" w:eastAsia="Times New Roman" w:hAnsi="Times New Roman" w:cs="Times New Roman"/>
      <w:b/>
      <w:bCs/>
      <w:sz w:val="27"/>
      <w:szCs w:val="27"/>
      <w:lang w:eastAsia="es-ES"/>
    </w:rPr>
  </w:style>
  <w:style w:type="paragraph" w:styleId="NormalWeb">
    <w:name w:val="Normal (Web)"/>
    <w:basedOn w:val="Normal"/>
    <w:uiPriority w:val="99"/>
    <w:unhideWhenUsed/>
    <w:rsid w:val="003B75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B75FA"/>
    <w:rPr>
      <w:b/>
      <w:bCs/>
    </w:rPr>
  </w:style>
  <w:style w:type="character" w:customStyle="1" w:styleId="Ttulo4Car">
    <w:name w:val="Título 4 Car"/>
    <w:basedOn w:val="Fuentedeprrafopredeter"/>
    <w:link w:val="Ttulo4"/>
    <w:uiPriority w:val="9"/>
    <w:semiHidden/>
    <w:rsid w:val="00EA6B30"/>
    <w:rPr>
      <w:rFonts w:asciiTheme="majorHAnsi" w:eastAsiaTheme="majorEastAsia" w:hAnsiTheme="majorHAnsi" w:cstheme="majorBidi"/>
      <w:i/>
      <w:iCs/>
      <w:color w:val="2F5496" w:themeColor="accent1" w:themeShade="BF"/>
    </w:rPr>
  </w:style>
  <w:style w:type="character" w:customStyle="1" w:styleId="Ttulo2Car">
    <w:name w:val="Título 2 Car"/>
    <w:basedOn w:val="Fuentedeprrafopredeter"/>
    <w:link w:val="Ttulo2"/>
    <w:uiPriority w:val="9"/>
    <w:rsid w:val="005C3B00"/>
    <w:rPr>
      <w:rFonts w:asciiTheme="majorHAnsi" w:eastAsiaTheme="majorEastAsia" w:hAnsiTheme="majorHAnsi" w:cstheme="majorBidi"/>
      <w:color w:val="2F5496" w:themeColor="accent1" w:themeShade="BF"/>
      <w:sz w:val="26"/>
      <w:szCs w:val="26"/>
    </w:rPr>
  </w:style>
  <w:style w:type="table" w:styleId="Tablanormal1">
    <w:name w:val="Plain Table 1"/>
    <w:basedOn w:val="Tablanormal"/>
    <w:uiPriority w:val="41"/>
    <w:rsid w:val="006F7C2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1Car">
    <w:name w:val="Título 1 Car"/>
    <w:basedOn w:val="Fuentedeprrafopredeter"/>
    <w:link w:val="Ttulo1"/>
    <w:uiPriority w:val="9"/>
    <w:rsid w:val="004D6049"/>
    <w:rPr>
      <w:rFonts w:asciiTheme="majorHAnsi" w:eastAsiaTheme="majorEastAsia" w:hAnsiTheme="majorHAnsi" w:cstheme="majorBidi"/>
      <w:color w:val="2F5496" w:themeColor="accent1" w:themeShade="BF"/>
      <w:sz w:val="32"/>
      <w:szCs w:val="32"/>
    </w:rPr>
  </w:style>
  <w:style w:type="character" w:styleId="nfasis">
    <w:name w:val="Emphasis"/>
    <w:basedOn w:val="Fuentedeprrafopredeter"/>
    <w:uiPriority w:val="20"/>
    <w:qFormat/>
    <w:rsid w:val="00D21F7E"/>
    <w:rPr>
      <w:i/>
      <w:iCs/>
    </w:rPr>
  </w:style>
  <w:style w:type="table" w:styleId="Tablaconcuadrculaclara">
    <w:name w:val="Grid Table Light"/>
    <w:basedOn w:val="Tablanormal"/>
    <w:uiPriority w:val="40"/>
    <w:rsid w:val="004E336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ipervnculo">
    <w:name w:val="Hyperlink"/>
    <w:basedOn w:val="Fuentedeprrafopredeter"/>
    <w:uiPriority w:val="99"/>
    <w:semiHidden/>
    <w:unhideWhenUsed/>
    <w:rsid w:val="00C507D3"/>
    <w:rPr>
      <w:color w:val="0000FF"/>
      <w:u w:val="single"/>
    </w:rPr>
  </w:style>
  <w:style w:type="character" w:customStyle="1" w:styleId="ms-1">
    <w:name w:val="ms-1"/>
    <w:basedOn w:val="Fuentedeprrafopredeter"/>
    <w:rsid w:val="00C507D3"/>
  </w:style>
  <w:style w:type="character" w:customStyle="1" w:styleId="max-w-15ch">
    <w:name w:val="max-w-[15ch]"/>
    <w:basedOn w:val="Fuentedeprrafopredeter"/>
    <w:rsid w:val="00C507D3"/>
  </w:style>
  <w:style w:type="character" w:customStyle="1" w:styleId="-me-1">
    <w:name w:val="-me-1"/>
    <w:basedOn w:val="Fuentedeprrafopredeter"/>
    <w:rsid w:val="00C507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279">
      <w:bodyDiv w:val="1"/>
      <w:marLeft w:val="0"/>
      <w:marRight w:val="0"/>
      <w:marTop w:val="0"/>
      <w:marBottom w:val="0"/>
      <w:divBdr>
        <w:top w:val="none" w:sz="0" w:space="0" w:color="auto"/>
        <w:left w:val="none" w:sz="0" w:space="0" w:color="auto"/>
        <w:bottom w:val="none" w:sz="0" w:space="0" w:color="auto"/>
        <w:right w:val="none" w:sz="0" w:space="0" w:color="auto"/>
      </w:divBdr>
    </w:div>
    <w:div w:id="80413454">
      <w:bodyDiv w:val="1"/>
      <w:marLeft w:val="0"/>
      <w:marRight w:val="0"/>
      <w:marTop w:val="0"/>
      <w:marBottom w:val="0"/>
      <w:divBdr>
        <w:top w:val="none" w:sz="0" w:space="0" w:color="auto"/>
        <w:left w:val="none" w:sz="0" w:space="0" w:color="auto"/>
        <w:bottom w:val="none" w:sz="0" w:space="0" w:color="auto"/>
        <w:right w:val="none" w:sz="0" w:space="0" w:color="auto"/>
      </w:divBdr>
    </w:div>
    <w:div w:id="86579933">
      <w:bodyDiv w:val="1"/>
      <w:marLeft w:val="0"/>
      <w:marRight w:val="0"/>
      <w:marTop w:val="0"/>
      <w:marBottom w:val="0"/>
      <w:divBdr>
        <w:top w:val="none" w:sz="0" w:space="0" w:color="auto"/>
        <w:left w:val="none" w:sz="0" w:space="0" w:color="auto"/>
        <w:bottom w:val="none" w:sz="0" w:space="0" w:color="auto"/>
        <w:right w:val="none" w:sz="0" w:space="0" w:color="auto"/>
      </w:divBdr>
    </w:div>
    <w:div w:id="100036604">
      <w:bodyDiv w:val="1"/>
      <w:marLeft w:val="0"/>
      <w:marRight w:val="0"/>
      <w:marTop w:val="0"/>
      <w:marBottom w:val="0"/>
      <w:divBdr>
        <w:top w:val="none" w:sz="0" w:space="0" w:color="auto"/>
        <w:left w:val="none" w:sz="0" w:space="0" w:color="auto"/>
        <w:bottom w:val="none" w:sz="0" w:space="0" w:color="auto"/>
        <w:right w:val="none" w:sz="0" w:space="0" w:color="auto"/>
      </w:divBdr>
      <w:divsChild>
        <w:div w:id="2016420490">
          <w:marLeft w:val="0"/>
          <w:marRight w:val="0"/>
          <w:marTop w:val="0"/>
          <w:marBottom w:val="0"/>
          <w:divBdr>
            <w:top w:val="none" w:sz="0" w:space="0" w:color="auto"/>
            <w:left w:val="none" w:sz="0" w:space="0" w:color="auto"/>
            <w:bottom w:val="none" w:sz="0" w:space="0" w:color="auto"/>
            <w:right w:val="none" w:sz="0" w:space="0" w:color="auto"/>
          </w:divBdr>
          <w:divsChild>
            <w:div w:id="1943609910">
              <w:marLeft w:val="0"/>
              <w:marRight w:val="0"/>
              <w:marTop w:val="0"/>
              <w:marBottom w:val="0"/>
              <w:divBdr>
                <w:top w:val="none" w:sz="0" w:space="0" w:color="auto"/>
                <w:left w:val="none" w:sz="0" w:space="0" w:color="auto"/>
                <w:bottom w:val="none" w:sz="0" w:space="0" w:color="auto"/>
                <w:right w:val="none" w:sz="0" w:space="0" w:color="auto"/>
              </w:divBdr>
            </w:div>
          </w:divsChild>
        </w:div>
        <w:div w:id="50925202">
          <w:marLeft w:val="0"/>
          <w:marRight w:val="0"/>
          <w:marTop w:val="0"/>
          <w:marBottom w:val="0"/>
          <w:divBdr>
            <w:top w:val="none" w:sz="0" w:space="0" w:color="auto"/>
            <w:left w:val="none" w:sz="0" w:space="0" w:color="auto"/>
            <w:bottom w:val="none" w:sz="0" w:space="0" w:color="auto"/>
            <w:right w:val="none" w:sz="0" w:space="0" w:color="auto"/>
          </w:divBdr>
          <w:divsChild>
            <w:div w:id="44689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86836">
      <w:bodyDiv w:val="1"/>
      <w:marLeft w:val="0"/>
      <w:marRight w:val="0"/>
      <w:marTop w:val="0"/>
      <w:marBottom w:val="0"/>
      <w:divBdr>
        <w:top w:val="none" w:sz="0" w:space="0" w:color="auto"/>
        <w:left w:val="none" w:sz="0" w:space="0" w:color="auto"/>
        <w:bottom w:val="none" w:sz="0" w:space="0" w:color="auto"/>
        <w:right w:val="none" w:sz="0" w:space="0" w:color="auto"/>
      </w:divBdr>
      <w:divsChild>
        <w:div w:id="1476869193">
          <w:marLeft w:val="0"/>
          <w:marRight w:val="0"/>
          <w:marTop w:val="0"/>
          <w:marBottom w:val="0"/>
          <w:divBdr>
            <w:top w:val="none" w:sz="0" w:space="0" w:color="auto"/>
            <w:left w:val="none" w:sz="0" w:space="0" w:color="auto"/>
            <w:bottom w:val="none" w:sz="0" w:space="0" w:color="auto"/>
            <w:right w:val="none" w:sz="0" w:space="0" w:color="auto"/>
          </w:divBdr>
        </w:div>
      </w:divsChild>
    </w:div>
    <w:div w:id="146826598">
      <w:bodyDiv w:val="1"/>
      <w:marLeft w:val="0"/>
      <w:marRight w:val="0"/>
      <w:marTop w:val="0"/>
      <w:marBottom w:val="0"/>
      <w:divBdr>
        <w:top w:val="none" w:sz="0" w:space="0" w:color="auto"/>
        <w:left w:val="none" w:sz="0" w:space="0" w:color="auto"/>
        <w:bottom w:val="none" w:sz="0" w:space="0" w:color="auto"/>
        <w:right w:val="none" w:sz="0" w:space="0" w:color="auto"/>
      </w:divBdr>
      <w:divsChild>
        <w:div w:id="15741970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7528582">
      <w:bodyDiv w:val="1"/>
      <w:marLeft w:val="0"/>
      <w:marRight w:val="0"/>
      <w:marTop w:val="0"/>
      <w:marBottom w:val="0"/>
      <w:divBdr>
        <w:top w:val="none" w:sz="0" w:space="0" w:color="auto"/>
        <w:left w:val="none" w:sz="0" w:space="0" w:color="auto"/>
        <w:bottom w:val="none" w:sz="0" w:space="0" w:color="auto"/>
        <w:right w:val="none" w:sz="0" w:space="0" w:color="auto"/>
      </w:divBdr>
    </w:div>
    <w:div w:id="199245362">
      <w:bodyDiv w:val="1"/>
      <w:marLeft w:val="0"/>
      <w:marRight w:val="0"/>
      <w:marTop w:val="0"/>
      <w:marBottom w:val="0"/>
      <w:divBdr>
        <w:top w:val="none" w:sz="0" w:space="0" w:color="auto"/>
        <w:left w:val="none" w:sz="0" w:space="0" w:color="auto"/>
        <w:bottom w:val="none" w:sz="0" w:space="0" w:color="auto"/>
        <w:right w:val="none" w:sz="0" w:space="0" w:color="auto"/>
      </w:divBdr>
    </w:div>
    <w:div w:id="234632939">
      <w:bodyDiv w:val="1"/>
      <w:marLeft w:val="0"/>
      <w:marRight w:val="0"/>
      <w:marTop w:val="0"/>
      <w:marBottom w:val="0"/>
      <w:divBdr>
        <w:top w:val="none" w:sz="0" w:space="0" w:color="auto"/>
        <w:left w:val="none" w:sz="0" w:space="0" w:color="auto"/>
        <w:bottom w:val="none" w:sz="0" w:space="0" w:color="auto"/>
        <w:right w:val="none" w:sz="0" w:space="0" w:color="auto"/>
      </w:divBdr>
      <w:divsChild>
        <w:div w:id="247233280">
          <w:marLeft w:val="0"/>
          <w:marRight w:val="0"/>
          <w:marTop w:val="0"/>
          <w:marBottom w:val="0"/>
          <w:divBdr>
            <w:top w:val="none" w:sz="0" w:space="0" w:color="auto"/>
            <w:left w:val="none" w:sz="0" w:space="0" w:color="auto"/>
            <w:bottom w:val="none" w:sz="0" w:space="0" w:color="auto"/>
            <w:right w:val="none" w:sz="0" w:space="0" w:color="auto"/>
          </w:divBdr>
          <w:divsChild>
            <w:div w:id="1445806325">
              <w:marLeft w:val="0"/>
              <w:marRight w:val="0"/>
              <w:marTop w:val="0"/>
              <w:marBottom w:val="0"/>
              <w:divBdr>
                <w:top w:val="none" w:sz="0" w:space="0" w:color="auto"/>
                <w:left w:val="none" w:sz="0" w:space="0" w:color="auto"/>
                <w:bottom w:val="none" w:sz="0" w:space="0" w:color="auto"/>
                <w:right w:val="none" w:sz="0" w:space="0" w:color="auto"/>
              </w:divBdr>
            </w:div>
          </w:divsChild>
        </w:div>
        <w:div w:id="2092190462">
          <w:marLeft w:val="0"/>
          <w:marRight w:val="0"/>
          <w:marTop w:val="0"/>
          <w:marBottom w:val="0"/>
          <w:divBdr>
            <w:top w:val="none" w:sz="0" w:space="0" w:color="auto"/>
            <w:left w:val="none" w:sz="0" w:space="0" w:color="auto"/>
            <w:bottom w:val="none" w:sz="0" w:space="0" w:color="auto"/>
            <w:right w:val="none" w:sz="0" w:space="0" w:color="auto"/>
          </w:divBdr>
          <w:divsChild>
            <w:div w:id="122502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016770">
      <w:bodyDiv w:val="1"/>
      <w:marLeft w:val="0"/>
      <w:marRight w:val="0"/>
      <w:marTop w:val="0"/>
      <w:marBottom w:val="0"/>
      <w:divBdr>
        <w:top w:val="none" w:sz="0" w:space="0" w:color="auto"/>
        <w:left w:val="none" w:sz="0" w:space="0" w:color="auto"/>
        <w:bottom w:val="none" w:sz="0" w:space="0" w:color="auto"/>
        <w:right w:val="none" w:sz="0" w:space="0" w:color="auto"/>
      </w:divBdr>
    </w:div>
    <w:div w:id="244531729">
      <w:bodyDiv w:val="1"/>
      <w:marLeft w:val="0"/>
      <w:marRight w:val="0"/>
      <w:marTop w:val="0"/>
      <w:marBottom w:val="0"/>
      <w:divBdr>
        <w:top w:val="none" w:sz="0" w:space="0" w:color="auto"/>
        <w:left w:val="none" w:sz="0" w:space="0" w:color="auto"/>
        <w:bottom w:val="none" w:sz="0" w:space="0" w:color="auto"/>
        <w:right w:val="none" w:sz="0" w:space="0" w:color="auto"/>
      </w:divBdr>
    </w:div>
    <w:div w:id="303438587">
      <w:bodyDiv w:val="1"/>
      <w:marLeft w:val="0"/>
      <w:marRight w:val="0"/>
      <w:marTop w:val="0"/>
      <w:marBottom w:val="0"/>
      <w:divBdr>
        <w:top w:val="none" w:sz="0" w:space="0" w:color="auto"/>
        <w:left w:val="none" w:sz="0" w:space="0" w:color="auto"/>
        <w:bottom w:val="none" w:sz="0" w:space="0" w:color="auto"/>
        <w:right w:val="none" w:sz="0" w:space="0" w:color="auto"/>
      </w:divBdr>
      <w:divsChild>
        <w:div w:id="168301556">
          <w:marLeft w:val="0"/>
          <w:marRight w:val="0"/>
          <w:marTop w:val="0"/>
          <w:marBottom w:val="0"/>
          <w:divBdr>
            <w:top w:val="none" w:sz="0" w:space="0" w:color="auto"/>
            <w:left w:val="none" w:sz="0" w:space="0" w:color="auto"/>
            <w:bottom w:val="none" w:sz="0" w:space="0" w:color="auto"/>
            <w:right w:val="none" w:sz="0" w:space="0" w:color="auto"/>
          </w:divBdr>
          <w:divsChild>
            <w:div w:id="182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3753206">
      <w:bodyDiv w:val="1"/>
      <w:marLeft w:val="0"/>
      <w:marRight w:val="0"/>
      <w:marTop w:val="0"/>
      <w:marBottom w:val="0"/>
      <w:divBdr>
        <w:top w:val="none" w:sz="0" w:space="0" w:color="auto"/>
        <w:left w:val="none" w:sz="0" w:space="0" w:color="auto"/>
        <w:bottom w:val="none" w:sz="0" w:space="0" w:color="auto"/>
        <w:right w:val="none" w:sz="0" w:space="0" w:color="auto"/>
      </w:divBdr>
    </w:div>
    <w:div w:id="395935633">
      <w:bodyDiv w:val="1"/>
      <w:marLeft w:val="0"/>
      <w:marRight w:val="0"/>
      <w:marTop w:val="0"/>
      <w:marBottom w:val="0"/>
      <w:divBdr>
        <w:top w:val="none" w:sz="0" w:space="0" w:color="auto"/>
        <w:left w:val="none" w:sz="0" w:space="0" w:color="auto"/>
        <w:bottom w:val="none" w:sz="0" w:space="0" w:color="auto"/>
        <w:right w:val="none" w:sz="0" w:space="0" w:color="auto"/>
      </w:divBdr>
    </w:div>
    <w:div w:id="461457841">
      <w:bodyDiv w:val="1"/>
      <w:marLeft w:val="0"/>
      <w:marRight w:val="0"/>
      <w:marTop w:val="0"/>
      <w:marBottom w:val="0"/>
      <w:divBdr>
        <w:top w:val="none" w:sz="0" w:space="0" w:color="auto"/>
        <w:left w:val="none" w:sz="0" w:space="0" w:color="auto"/>
        <w:bottom w:val="none" w:sz="0" w:space="0" w:color="auto"/>
        <w:right w:val="none" w:sz="0" w:space="0" w:color="auto"/>
      </w:divBdr>
    </w:div>
    <w:div w:id="473371389">
      <w:bodyDiv w:val="1"/>
      <w:marLeft w:val="0"/>
      <w:marRight w:val="0"/>
      <w:marTop w:val="0"/>
      <w:marBottom w:val="0"/>
      <w:divBdr>
        <w:top w:val="none" w:sz="0" w:space="0" w:color="auto"/>
        <w:left w:val="none" w:sz="0" w:space="0" w:color="auto"/>
        <w:bottom w:val="none" w:sz="0" w:space="0" w:color="auto"/>
        <w:right w:val="none" w:sz="0" w:space="0" w:color="auto"/>
      </w:divBdr>
    </w:div>
    <w:div w:id="499546935">
      <w:bodyDiv w:val="1"/>
      <w:marLeft w:val="0"/>
      <w:marRight w:val="0"/>
      <w:marTop w:val="0"/>
      <w:marBottom w:val="0"/>
      <w:divBdr>
        <w:top w:val="none" w:sz="0" w:space="0" w:color="auto"/>
        <w:left w:val="none" w:sz="0" w:space="0" w:color="auto"/>
        <w:bottom w:val="none" w:sz="0" w:space="0" w:color="auto"/>
        <w:right w:val="none" w:sz="0" w:space="0" w:color="auto"/>
      </w:divBdr>
      <w:divsChild>
        <w:div w:id="1601597385">
          <w:marLeft w:val="0"/>
          <w:marRight w:val="0"/>
          <w:marTop w:val="0"/>
          <w:marBottom w:val="0"/>
          <w:divBdr>
            <w:top w:val="none" w:sz="0" w:space="0" w:color="auto"/>
            <w:left w:val="none" w:sz="0" w:space="0" w:color="auto"/>
            <w:bottom w:val="none" w:sz="0" w:space="0" w:color="auto"/>
            <w:right w:val="none" w:sz="0" w:space="0" w:color="auto"/>
          </w:divBdr>
          <w:divsChild>
            <w:div w:id="112226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916643">
      <w:bodyDiv w:val="1"/>
      <w:marLeft w:val="0"/>
      <w:marRight w:val="0"/>
      <w:marTop w:val="0"/>
      <w:marBottom w:val="0"/>
      <w:divBdr>
        <w:top w:val="none" w:sz="0" w:space="0" w:color="auto"/>
        <w:left w:val="none" w:sz="0" w:space="0" w:color="auto"/>
        <w:bottom w:val="none" w:sz="0" w:space="0" w:color="auto"/>
        <w:right w:val="none" w:sz="0" w:space="0" w:color="auto"/>
      </w:divBdr>
    </w:div>
    <w:div w:id="529805564">
      <w:bodyDiv w:val="1"/>
      <w:marLeft w:val="0"/>
      <w:marRight w:val="0"/>
      <w:marTop w:val="0"/>
      <w:marBottom w:val="0"/>
      <w:divBdr>
        <w:top w:val="none" w:sz="0" w:space="0" w:color="auto"/>
        <w:left w:val="none" w:sz="0" w:space="0" w:color="auto"/>
        <w:bottom w:val="none" w:sz="0" w:space="0" w:color="auto"/>
        <w:right w:val="none" w:sz="0" w:space="0" w:color="auto"/>
      </w:divBdr>
    </w:div>
    <w:div w:id="582909377">
      <w:bodyDiv w:val="1"/>
      <w:marLeft w:val="0"/>
      <w:marRight w:val="0"/>
      <w:marTop w:val="0"/>
      <w:marBottom w:val="0"/>
      <w:divBdr>
        <w:top w:val="none" w:sz="0" w:space="0" w:color="auto"/>
        <w:left w:val="none" w:sz="0" w:space="0" w:color="auto"/>
        <w:bottom w:val="none" w:sz="0" w:space="0" w:color="auto"/>
        <w:right w:val="none" w:sz="0" w:space="0" w:color="auto"/>
      </w:divBdr>
      <w:divsChild>
        <w:div w:id="1229075337">
          <w:marLeft w:val="0"/>
          <w:marRight w:val="0"/>
          <w:marTop w:val="0"/>
          <w:marBottom w:val="0"/>
          <w:divBdr>
            <w:top w:val="none" w:sz="0" w:space="0" w:color="auto"/>
            <w:left w:val="none" w:sz="0" w:space="0" w:color="auto"/>
            <w:bottom w:val="none" w:sz="0" w:space="0" w:color="auto"/>
            <w:right w:val="none" w:sz="0" w:space="0" w:color="auto"/>
          </w:divBdr>
        </w:div>
      </w:divsChild>
    </w:div>
    <w:div w:id="602954936">
      <w:bodyDiv w:val="1"/>
      <w:marLeft w:val="0"/>
      <w:marRight w:val="0"/>
      <w:marTop w:val="0"/>
      <w:marBottom w:val="0"/>
      <w:divBdr>
        <w:top w:val="none" w:sz="0" w:space="0" w:color="auto"/>
        <w:left w:val="none" w:sz="0" w:space="0" w:color="auto"/>
        <w:bottom w:val="none" w:sz="0" w:space="0" w:color="auto"/>
        <w:right w:val="none" w:sz="0" w:space="0" w:color="auto"/>
      </w:divBdr>
    </w:div>
    <w:div w:id="621419760">
      <w:bodyDiv w:val="1"/>
      <w:marLeft w:val="0"/>
      <w:marRight w:val="0"/>
      <w:marTop w:val="0"/>
      <w:marBottom w:val="0"/>
      <w:divBdr>
        <w:top w:val="none" w:sz="0" w:space="0" w:color="auto"/>
        <w:left w:val="none" w:sz="0" w:space="0" w:color="auto"/>
        <w:bottom w:val="none" w:sz="0" w:space="0" w:color="auto"/>
        <w:right w:val="none" w:sz="0" w:space="0" w:color="auto"/>
      </w:divBdr>
    </w:div>
    <w:div w:id="725303873">
      <w:bodyDiv w:val="1"/>
      <w:marLeft w:val="0"/>
      <w:marRight w:val="0"/>
      <w:marTop w:val="0"/>
      <w:marBottom w:val="0"/>
      <w:divBdr>
        <w:top w:val="none" w:sz="0" w:space="0" w:color="auto"/>
        <w:left w:val="none" w:sz="0" w:space="0" w:color="auto"/>
        <w:bottom w:val="none" w:sz="0" w:space="0" w:color="auto"/>
        <w:right w:val="none" w:sz="0" w:space="0" w:color="auto"/>
      </w:divBdr>
      <w:divsChild>
        <w:div w:id="137501249">
          <w:marLeft w:val="0"/>
          <w:marRight w:val="0"/>
          <w:marTop w:val="0"/>
          <w:marBottom w:val="0"/>
          <w:divBdr>
            <w:top w:val="none" w:sz="0" w:space="0" w:color="auto"/>
            <w:left w:val="none" w:sz="0" w:space="0" w:color="auto"/>
            <w:bottom w:val="none" w:sz="0" w:space="0" w:color="auto"/>
            <w:right w:val="none" w:sz="0" w:space="0" w:color="auto"/>
          </w:divBdr>
          <w:divsChild>
            <w:div w:id="1294167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801869">
      <w:bodyDiv w:val="1"/>
      <w:marLeft w:val="0"/>
      <w:marRight w:val="0"/>
      <w:marTop w:val="0"/>
      <w:marBottom w:val="0"/>
      <w:divBdr>
        <w:top w:val="none" w:sz="0" w:space="0" w:color="auto"/>
        <w:left w:val="none" w:sz="0" w:space="0" w:color="auto"/>
        <w:bottom w:val="none" w:sz="0" w:space="0" w:color="auto"/>
        <w:right w:val="none" w:sz="0" w:space="0" w:color="auto"/>
      </w:divBdr>
    </w:div>
    <w:div w:id="805899531">
      <w:bodyDiv w:val="1"/>
      <w:marLeft w:val="0"/>
      <w:marRight w:val="0"/>
      <w:marTop w:val="0"/>
      <w:marBottom w:val="0"/>
      <w:divBdr>
        <w:top w:val="none" w:sz="0" w:space="0" w:color="auto"/>
        <w:left w:val="none" w:sz="0" w:space="0" w:color="auto"/>
        <w:bottom w:val="none" w:sz="0" w:space="0" w:color="auto"/>
        <w:right w:val="none" w:sz="0" w:space="0" w:color="auto"/>
      </w:divBdr>
    </w:div>
    <w:div w:id="832836933">
      <w:bodyDiv w:val="1"/>
      <w:marLeft w:val="0"/>
      <w:marRight w:val="0"/>
      <w:marTop w:val="0"/>
      <w:marBottom w:val="0"/>
      <w:divBdr>
        <w:top w:val="none" w:sz="0" w:space="0" w:color="auto"/>
        <w:left w:val="none" w:sz="0" w:space="0" w:color="auto"/>
        <w:bottom w:val="none" w:sz="0" w:space="0" w:color="auto"/>
        <w:right w:val="none" w:sz="0" w:space="0" w:color="auto"/>
      </w:divBdr>
    </w:div>
    <w:div w:id="834959687">
      <w:bodyDiv w:val="1"/>
      <w:marLeft w:val="0"/>
      <w:marRight w:val="0"/>
      <w:marTop w:val="0"/>
      <w:marBottom w:val="0"/>
      <w:divBdr>
        <w:top w:val="none" w:sz="0" w:space="0" w:color="auto"/>
        <w:left w:val="none" w:sz="0" w:space="0" w:color="auto"/>
        <w:bottom w:val="none" w:sz="0" w:space="0" w:color="auto"/>
        <w:right w:val="none" w:sz="0" w:space="0" w:color="auto"/>
      </w:divBdr>
    </w:div>
    <w:div w:id="841890446">
      <w:bodyDiv w:val="1"/>
      <w:marLeft w:val="0"/>
      <w:marRight w:val="0"/>
      <w:marTop w:val="0"/>
      <w:marBottom w:val="0"/>
      <w:divBdr>
        <w:top w:val="none" w:sz="0" w:space="0" w:color="auto"/>
        <w:left w:val="none" w:sz="0" w:space="0" w:color="auto"/>
        <w:bottom w:val="none" w:sz="0" w:space="0" w:color="auto"/>
        <w:right w:val="none" w:sz="0" w:space="0" w:color="auto"/>
      </w:divBdr>
    </w:div>
    <w:div w:id="856428837">
      <w:bodyDiv w:val="1"/>
      <w:marLeft w:val="0"/>
      <w:marRight w:val="0"/>
      <w:marTop w:val="0"/>
      <w:marBottom w:val="0"/>
      <w:divBdr>
        <w:top w:val="none" w:sz="0" w:space="0" w:color="auto"/>
        <w:left w:val="none" w:sz="0" w:space="0" w:color="auto"/>
        <w:bottom w:val="none" w:sz="0" w:space="0" w:color="auto"/>
        <w:right w:val="none" w:sz="0" w:space="0" w:color="auto"/>
      </w:divBdr>
    </w:div>
    <w:div w:id="991249903">
      <w:bodyDiv w:val="1"/>
      <w:marLeft w:val="0"/>
      <w:marRight w:val="0"/>
      <w:marTop w:val="0"/>
      <w:marBottom w:val="0"/>
      <w:divBdr>
        <w:top w:val="none" w:sz="0" w:space="0" w:color="auto"/>
        <w:left w:val="none" w:sz="0" w:space="0" w:color="auto"/>
        <w:bottom w:val="none" w:sz="0" w:space="0" w:color="auto"/>
        <w:right w:val="none" w:sz="0" w:space="0" w:color="auto"/>
      </w:divBdr>
      <w:divsChild>
        <w:div w:id="589125502">
          <w:marLeft w:val="0"/>
          <w:marRight w:val="0"/>
          <w:marTop w:val="0"/>
          <w:marBottom w:val="0"/>
          <w:divBdr>
            <w:top w:val="none" w:sz="0" w:space="0" w:color="auto"/>
            <w:left w:val="none" w:sz="0" w:space="0" w:color="auto"/>
            <w:bottom w:val="none" w:sz="0" w:space="0" w:color="auto"/>
            <w:right w:val="none" w:sz="0" w:space="0" w:color="auto"/>
          </w:divBdr>
          <w:divsChild>
            <w:div w:id="39617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432403">
      <w:bodyDiv w:val="1"/>
      <w:marLeft w:val="0"/>
      <w:marRight w:val="0"/>
      <w:marTop w:val="0"/>
      <w:marBottom w:val="0"/>
      <w:divBdr>
        <w:top w:val="none" w:sz="0" w:space="0" w:color="auto"/>
        <w:left w:val="none" w:sz="0" w:space="0" w:color="auto"/>
        <w:bottom w:val="none" w:sz="0" w:space="0" w:color="auto"/>
        <w:right w:val="none" w:sz="0" w:space="0" w:color="auto"/>
      </w:divBdr>
    </w:div>
    <w:div w:id="1169364267">
      <w:bodyDiv w:val="1"/>
      <w:marLeft w:val="0"/>
      <w:marRight w:val="0"/>
      <w:marTop w:val="0"/>
      <w:marBottom w:val="0"/>
      <w:divBdr>
        <w:top w:val="none" w:sz="0" w:space="0" w:color="auto"/>
        <w:left w:val="none" w:sz="0" w:space="0" w:color="auto"/>
        <w:bottom w:val="none" w:sz="0" w:space="0" w:color="auto"/>
        <w:right w:val="none" w:sz="0" w:space="0" w:color="auto"/>
      </w:divBdr>
    </w:div>
    <w:div w:id="1201745231">
      <w:bodyDiv w:val="1"/>
      <w:marLeft w:val="0"/>
      <w:marRight w:val="0"/>
      <w:marTop w:val="0"/>
      <w:marBottom w:val="0"/>
      <w:divBdr>
        <w:top w:val="none" w:sz="0" w:space="0" w:color="auto"/>
        <w:left w:val="none" w:sz="0" w:space="0" w:color="auto"/>
        <w:bottom w:val="none" w:sz="0" w:space="0" w:color="auto"/>
        <w:right w:val="none" w:sz="0" w:space="0" w:color="auto"/>
      </w:divBdr>
    </w:div>
    <w:div w:id="1204713042">
      <w:bodyDiv w:val="1"/>
      <w:marLeft w:val="0"/>
      <w:marRight w:val="0"/>
      <w:marTop w:val="0"/>
      <w:marBottom w:val="0"/>
      <w:divBdr>
        <w:top w:val="none" w:sz="0" w:space="0" w:color="auto"/>
        <w:left w:val="none" w:sz="0" w:space="0" w:color="auto"/>
        <w:bottom w:val="none" w:sz="0" w:space="0" w:color="auto"/>
        <w:right w:val="none" w:sz="0" w:space="0" w:color="auto"/>
      </w:divBdr>
    </w:div>
    <w:div w:id="1207453000">
      <w:bodyDiv w:val="1"/>
      <w:marLeft w:val="0"/>
      <w:marRight w:val="0"/>
      <w:marTop w:val="0"/>
      <w:marBottom w:val="0"/>
      <w:divBdr>
        <w:top w:val="none" w:sz="0" w:space="0" w:color="auto"/>
        <w:left w:val="none" w:sz="0" w:space="0" w:color="auto"/>
        <w:bottom w:val="none" w:sz="0" w:space="0" w:color="auto"/>
        <w:right w:val="none" w:sz="0" w:space="0" w:color="auto"/>
      </w:divBdr>
    </w:div>
    <w:div w:id="1213883495">
      <w:bodyDiv w:val="1"/>
      <w:marLeft w:val="0"/>
      <w:marRight w:val="0"/>
      <w:marTop w:val="0"/>
      <w:marBottom w:val="0"/>
      <w:divBdr>
        <w:top w:val="none" w:sz="0" w:space="0" w:color="auto"/>
        <w:left w:val="none" w:sz="0" w:space="0" w:color="auto"/>
        <w:bottom w:val="none" w:sz="0" w:space="0" w:color="auto"/>
        <w:right w:val="none" w:sz="0" w:space="0" w:color="auto"/>
      </w:divBdr>
    </w:div>
    <w:div w:id="1246188767">
      <w:bodyDiv w:val="1"/>
      <w:marLeft w:val="0"/>
      <w:marRight w:val="0"/>
      <w:marTop w:val="0"/>
      <w:marBottom w:val="0"/>
      <w:divBdr>
        <w:top w:val="none" w:sz="0" w:space="0" w:color="auto"/>
        <w:left w:val="none" w:sz="0" w:space="0" w:color="auto"/>
        <w:bottom w:val="none" w:sz="0" w:space="0" w:color="auto"/>
        <w:right w:val="none" w:sz="0" w:space="0" w:color="auto"/>
      </w:divBdr>
    </w:div>
    <w:div w:id="1281260216">
      <w:bodyDiv w:val="1"/>
      <w:marLeft w:val="0"/>
      <w:marRight w:val="0"/>
      <w:marTop w:val="0"/>
      <w:marBottom w:val="0"/>
      <w:divBdr>
        <w:top w:val="none" w:sz="0" w:space="0" w:color="auto"/>
        <w:left w:val="none" w:sz="0" w:space="0" w:color="auto"/>
        <w:bottom w:val="none" w:sz="0" w:space="0" w:color="auto"/>
        <w:right w:val="none" w:sz="0" w:space="0" w:color="auto"/>
      </w:divBdr>
    </w:div>
    <w:div w:id="1297759679">
      <w:bodyDiv w:val="1"/>
      <w:marLeft w:val="0"/>
      <w:marRight w:val="0"/>
      <w:marTop w:val="0"/>
      <w:marBottom w:val="0"/>
      <w:divBdr>
        <w:top w:val="none" w:sz="0" w:space="0" w:color="auto"/>
        <w:left w:val="none" w:sz="0" w:space="0" w:color="auto"/>
        <w:bottom w:val="none" w:sz="0" w:space="0" w:color="auto"/>
        <w:right w:val="none" w:sz="0" w:space="0" w:color="auto"/>
      </w:divBdr>
      <w:divsChild>
        <w:div w:id="1519850668">
          <w:marLeft w:val="0"/>
          <w:marRight w:val="0"/>
          <w:marTop w:val="0"/>
          <w:marBottom w:val="0"/>
          <w:divBdr>
            <w:top w:val="none" w:sz="0" w:space="0" w:color="auto"/>
            <w:left w:val="none" w:sz="0" w:space="0" w:color="auto"/>
            <w:bottom w:val="none" w:sz="0" w:space="0" w:color="auto"/>
            <w:right w:val="none" w:sz="0" w:space="0" w:color="auto"/>
          </w:divBdr>
        </w:div>
        <w:div w:id="83768285">
          <w:marLeft w:val="0"/>
          <w:marRight w:val="0"/>
          <w:marTop w:val="0"/>
          <w:marBottom w:val="0"/>
          <w:divBdr>
            <w:top w:val="none" w:sz="0" w:space="0" w:color="auto"/>
            <w:left w:val="none" w:sz="0" w:space="0" w:color="auto"/>
            <w:bottom w:val="none" w:sz="0" w:space="0" w:color="auto"/>
            <w:right w:val="none" w:sz="0" w:space="0" w:color="auto"/>
          </w:divBdr>
        </w:div>
        <w:div w:id="722558059">
          <w:marLeft w:val="0"/>
          <w:marRight w:val="0"/>
          <w:marTop w:val="0"/>
          <w:marBottom w:val="0"/>
          <w:divBdr>
            <w:top w:val="none" w:sz="0" w:space="0" w:color="auto"/>
            <w:left w:val="none" w:sz="0" w:space="0" w:color="auto"/>
            <w:bottom w:val="none" w:sz="0" w:space="0" w:color="auto"/>
            <w:right w:val="none" w:sz="0" w:space="0" w:color="auto"/>
          </w:divBdr>
        </w:div>
        <w:div w:id="385224512">
          <w:marLeft w:val="0"/>
          <w:marRight w:val="0"/>
          <w:marTop w:val="0"/>
          <w:marBottom w:val="0"/>
          <w:divBdr>
            <w:top w:val="none" w:sz="0" w:space="0" w:color="auto"/>
            <w:left w:val="none" w:sz="0" w:space="0" w:color="auto"/>
            <w:bottom w:val="none" w:sz="0" w:space="0" w:color="auto"/>
            <w:right w:val="none" w:sz="0" w:space="0" w:color="auto"/>
          </w:divBdr>
        </w:div>
        <w:div w:id="660737708">
          <w:marLeft w:val="0"/>
          <w:marRight w:val="0"/>
          <w:marTop w:val="0"/>
          <w:marBottom w:val="0"/>
          <w:divBdr>
            <w:top w:val="none" w:sz="0" w:space="0" w:color="auto"/>
            <w:left w:val="none" w:sz="0" w:space="0" w:color="auto"/>
            <w:bottom w:val="none" w:sz="0" w:space="0" w:color="auto"/>
            <w:right w:val="none" w:sz="0" w:space="0" w:color="auto"/>
          </w:divBdr>
        </w:div>
        <w:div w:id="284040943">
          <w:marLeft w:val="0"/>
          <w:marRight w:val="0"/>
          <w:marTop w:val="0"/>
          <w:marBottom w:val="0"/>
          <w:divBdr>
            <w:top w:val="none" w:sz="0" w:space="0" w:color="auto"/>
            <w:left w:val="none" w:sz="0" w:space="0" w:color="auto"/>
            <w:bottom w:val="none" w:sz="0" w:space="0" w:color="auto"/>
            <w:right w:val="none" w:sz="0" w:space="0" w:color="auto"/>
          </w:divBdr>
        </w:div>
        <w:div w:id="555897688">
          <w:marLeft w:val="0"/>
          <w:marRight w:val="0"/>
          <w:marTop w:val="0"/>
          <w:marBottom w:val="0"/>
          <w:divBdr>
            <w:top w:val="none" w:sz="0" w:space="0" w:color="auto"/>
            <w:left w:val="none" w:sz="0" w:space="0" w:color="auto"/>
            <w:bottom w:val="none" w:sz="0" w:space="0" w:color="auto"/>
            <w:right w:val="none" w:sz="0" w:space="0" w:color="auto"/>
          </w:divBdr>
        </w:div>
        <w:div w:id="369184476">
          <w:marLeft w:val="0"/>
          <w:marRight w:val="0"/>
          <w:marTop w:val="0"/>
          <w:marBottom w:val="0"/>
          <w:divBdr>
            <w:top w:val="none" w:sz="0" w:space="0" w:color="auto"/>
            <w:left w:val="none" w:sz="0" w:space="0" w:color="auto"/>
            <w:bottom w:val="none" w:sz="0" w:space="0" w:color="auto"/>
            <w:right w:val="none" w:sz="0" w:space="0" w:color="auto"/>
          </w:divBdr>
        </w:div>
        <w:div w:id="573324301">
          <w:marLeft w:val="0"/>
          <w:marRight w:val="0"/>
          <w:marTop w:val="0"/>
          <w:marBottom w:val="0"/>
          <w:divBdr>
            <w:top w:val="none" w:sz="0" w:space="0" w:color="auto"/>
            <w:left w:val="none" w:sz="0" w:space="0" w:color="auto"/>
            <w:bottom w:val="none" w:sz="0" w:space="0" w:color="auto"/>
            <w:right w:val="none" w:sz="0" w:space="0" w:color="auto"/>
          </w:divBdr>
        </w:div>
        <w:div w:id="1040596818">
          <w:marLeft w:val="0"/>
          <w:marRight w:val="0"/>
          <w:marTop w:val="0"/>
          <w:marBottom w:val="0"/>
          <w:divBdr>
            <w:top w:val="none" w:sz="0" w:space="0" w:color="auto"/>
            <w:left w:val="none" w:sz="0" w:space="0" w:color="auto"/>
            <w:bottom w:val="none" w:sz="0" w:space="0" w:color="auto"/>
            <w:right w:val="none" w:sz="0" w:space="0" w:color="auto"/>
          </w:divBdr>
        </w:div>
      </w:divsChild>
    </w:div>
    <w:div w:id="1324703066">
      <w:bodyDiv w:val="1"/>
      <w:marLeft w:val="0"/>
      <w:marRight w:val="0"/>
      <w:marTop w:val="0"/>
      <w:marBottom w:val="0"/>
      <w:divBdr>
        <w:top w:val="none" w:sz="0" w:space="0" w:color="auto"/>
        <w:left w:val="none" w:sz="0" w:space="0" w:color="auto"/>
        <w:bottom w:val="none" w:sz="0" w:space="0" w:color="auto"/>
        <w:right w:val="none" w:sz="0" w:space="0" w:color="auto"/>
      </w:divBdr>
    </w:div>
    <w:div w:id="1366130540">
      <w:bodyDiv w:val="1"/>
      <w:marLeft w:val="0"/>
      <w:marRight w:val="0"/>
      <w:marTop w:val="0"/>
      <w:marBottom w:val="0"/>
      <w:divBdr>
        <w:top w:val="none" w:sz="0" w:space="0" w:color="auto"/>
        <w:left w:val="none" w:sz="0" w:space="0" w:color="auto"/>
        <w:bottom w:val="none" w:sz="0" w:space="0" w:color="auto"/>
        <w:right w:val="none" w:sz="0" w:space="0" w:color="auto"/>
      </w:divBdr>
    </w:div>
    <w:div w:id="1376195343">
      <w:bodyDiv w:val="1"/>
      <w:marLeft w:val="0"/>
      <w:marRight w:val="0"/>
      <w:marTop w:val="0"/>
      <w:marBottom w:val="0"/>
      <w:divBdr>
        <w:top w:val="none" w:sz="0" w:space="0" w:color="auto"/>
        <w:left w:val="none" w:sz="0" w:space="0" w:color="auto"/>
        <w:bottom w:val="none" w:sz="0" w:space="0" w:color="auto"/>
        <w:right w:val="none" w:sz="0" w:space="0" w:color="auto"/>
      </w:divBdr>
    </w:div>
    <w:div w:id="1386828362">
      <w:bodyDiv w:val="1"/>
      <w:marLeft w:val="0"/>
      <w:marRight w:val="0"/>
      <w:marTop w:val="0"/>
      <w:marBottom w:val="0"/>
      <w:divBdr>
        <w:top w:val="none" w:sz="0" w:space="0" w:color="auto"/>
        <w:left w:val="none" w:sz="0" w:space="0" w:color="auto"/>
        <w:bottom w:val="none" w:sz="0" w:space="0" w:color="auto"/>
        <w:right w:val="none" w:sz="0" w:space="0" w:color="auto"/>
      </w:divBdr>
    </w:div>
    <w:div w:id="1398940934">
      <w:bodyDiv w:val="1"/>
      <w:marLeft w:val="0"/>
      <w:marRight w:val="0"/>
      <w:marTop w:val="0"/>
      <w:marBottom w:val="0"/>
      <w:divBdr>
        <w:top w:val="none" w:sz="0" w:space="0" w:color="auto"/>
        <w:left w:val="none" w:sz="0" w:space="0" w:color="auto"/>
        <w:bottom w:val="none" w:sz="0" w:space="0" w:color="auto"/>
        <w:right w:val="none" w:sz="0" w:space="0" w:color="auto"/>
      </w:divBdr>
      <w:divsChild>
        <w:div w:id="601886817">
          <w:marLeft w:val="0"/>
          <w:marRight w:val="0"/>
          <w:marTop w:val="0"/>
          <w:marBottom w:val="0"/>
          <w:divBdr>
            <w:top w:val="none" w:sz="0" w:space="0" w:color="auto"/>
            <w:left w:val="none" w:sz="0" w:space="0" w:color="auto"/>
            <w:bottom w:val="none" w:sz="0" w:space="0" w:color="auto"/>
            <w:right w:val="none" w:sz="0" w:space="0" w:color="auto"/>
          </w:divBdr>
          <w:divsChild>
            <w:div w:id="43853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1770">
      <w:bodyDiv w:val="1"/>
      <w:marLeft w:val="0"/>
      <w:marRight w:val="0"/>
      <w:marTop w:val="0"/>
      <w:marBottom w:val="0"/>
      <w:divBdr>
        <w:top w:val="none" w:sz="0" w:space="0" w:color="auto"/>
        <w:left w:val="none" w:sz="0" w:space="0" w:color="auto"/>
        <w:bottom w:val="none" w:sz="0" w:space="0" w:color="auto"/>
        <w:right w:val="none" w:sz="0" w:space="0" w:color="auto"/>
      </w:divBdr>
      <w:divsChild>
        <w:div w:id="619920420">
          <w:marLeft w:val="0"/>
          <w:marRight w:val="0"/>
          <w:marTop w:val="0"/>
          <w:marBottom w:val="0"/>
          <w:divBdr>
            <w:top w:val="none" w:sz="0" w:space="0" w:color="auto"/>
            <w:left w:val="none" w:sz="0" w:space="0" w:color="auto"/>
            <w:bottom w:val="none" w:sz="0" w:space="0" w:color="auto"/>
            <w:right w:val="none" w:sz="0" w:space="0" w:color="auto"/>
          </w:divBdr>
          <w:divsChild>
            <w:div w:id="154648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529617">
      <w:bodyDiv w:val="1"/>
      <w:marLeft w:val="0"/>
      <w:marRight w:val="0"/>
      <w:marTop w:val="0"/>
      <w:marBottom w:val="0"/>
      <w:divBdr>
        <w:top w:val="none" w:sz="0" w:space="0" w:color="auto"/>
        <w:left w:val="none" w:sz="0" w:space="0" w:color="auto"/>
        <w:bottom w:val="none" w:sz="0" w:space="0" w:color="auto"/>
        <w:right w:val="none" w:sz="0" w:space="0" w:color="auto"/>
      </w:divBdr>
    </w:div>
    <w:div w:id="1409309273">
      <w:bodyDiv w:val="1"/>
      <w:marLeft w:val="0"/>
      <w:marRight w:val="0"/>
      <w:marTop w:val="0"/>
      <w:marBottom w:val="0"/>
      <w:divBdr>
        <w:top w:val="none" w:sz="0" w:space="0" w:color="auto"/>
        <w:left w:val="none" w:sz="0" w:space="0" w:color="auto"/>
        <w:bottom w:val="none" w:sz="0" w:space="0" w:color="auto"/>
        <w:right w:val="none" w:sz="0" w:space="0" w:color="auto"/>
      </w:divBdr>
      <w:divsChild>
        <w:div w:id="630787353">
          <w:marLeft w:val="0"/>
          <w:marRight w:val="0"/>
          <w:marTop w:val="0"/>
          <w:marBottom w:val="0"/>
          <w:divBdr>
            <w:top w:val="none" w:sz="0" w:space="0" w:color="auto"/>
            <w:left w:val="none" w:sz="0" w:space="0" w:color="auto"/>
            <w:bottom w:val="none" w:sz="0" w:space="0" w:color="auto"/>
            <w:right w:val="none" w:sz="0" w:space="0" w:color="auto"/>
          </w:divBdr>
          <w:divsChild>
            <w:div w:id="156463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2291010">
      <w:bodyDiv w:val="1"/>
      <w:marLeft w:val="0"/>
      <w:marRight w:val="0"/>
      <w:marTop w:val="0"/>
      <w:marBottom w:val="0"/>
      <w:divBdr>
        <w:top w:val="none" w:sz="0" w:space="0" w:color="auto"/>
        <w:left w:val="none" w:sz="0" w:space="0" w:color="auto"/>
        <w:bottom w:val="none" w:sz="0" w:space="0" w:color="auto"/>
        <w:right w:val="none" w:sz="0" w:space="0" w:color="auto"/>
      </w:divBdr>
    </w:div>
    <w:div w:id="1489906905">
      <w:bodyDiv w:val="1"/>
      <w:marLeft w:val="0"/>
      <w:marRight w:val="0"/>
      <w:marTop w:val="0"/>
      <w:marBottom w:val="0"/>
      <w:divBdr>
        <w:top w:val="none" w:sz="0" w:space="0" w:color="auto"/>
        <w:left w:val="none" w:sz="0" w:space="0" w:color="auto"/>
        <w:bottom w:val="none" w:sz="0" w:space="0" w:color="auto"/>
        <w:right w:val="none" w:sz="0" w:space="0" w:color="auto"/>
      </w:divBdr>
    </w:div>
    <w:div w:id="1491093512">
      <w:bodyDiv w:val="1"/>
      <w:marLeft w:val="0"/>
      <w:marRight w:val="0"/>
      <w:marTop w:val="0"/>
      <w:marBottom w:val="0"/>
      <w:divBdr>
        <w:top w:val="none" w:sz="0" w:space="0" w:color="auto"/>
        <w:left w:val="none" w:sz="0" w:space="0" w:color="auto"/>
        <w:bottom w:val="none" w:sz="0" w:space="0" w:color="auto"/>
        <w:right w:val="none" w:sz="0" w:space="0" w:color="auto"/>
      </w:divBdr>
    </w:div>
    <w:div w:id="1520313230">
      <w:bodyDiv w:val="1"/>
      <w:marLeft w:val="0"/>
      <w:marRight w:val="0"/>
      <w:marTop w:val="0"/>
      <w:marBottom w:val="0"/>
      <w:divBdr>
        <w:top w:val="none" w:sz="0" w:space="0" w:color="auto"/>
        <w:left w:val="none" w:sz="0" w:space="0" w:color="auto"/>
        <w:bottom w:val="none" w:sz="0" w:space="0" w:color="auto"/>
        <w:right w:val="none" w:sz="0" w:space="0" w:color="auto"/>
      </w:divBdr>
    </w:div>
    <w:div w:id="1522472110">
      <w:bodyDiv w:val="1"/>
      <w:marLeft w:val="0"/>
      <w:marRight w:val="0"/>
      <w:marTop w:val="0"/>
      <w:marBottom w:val="0"/>
      <w:divBdr>
        <w:top w:val="none" w:sz="0" w:space="0" w:color="auto"/>
        <w:left w:val="none" w:sz="0" w:space="0" w:color="auto"/>
        <w:bottom w:val="none" w:sz="0" w:space="0" w:color="auto"/>
        <w:right w:val="none" w:sz="0" w:space="0" w:color="auto"/>
      </w:divBdr>
    </w:div>
    <w:div w:id="1527676856">
      <w:bodyDiv w:val="1"/>
      <w:marLeft w:val="0"/>
      <w:marRight w:val="0"/>
      <w:marTop w:val="0"/>
      <w:marBottom w:val="0"/>
      <w:divBdr>
        <w:top w:val="none" w:sz="0" w:space="0" w:color="auto"/>
        <w:left w:val="none" w:sz="0" w:space="0" w:color="auto"/>
        <w:bottom w:val="none" w:sz="0" w:space="0" w:color="auto"/>
        <w:right w:val="none" w:sz="0" w:space="0" w:color="auto"/>
      </w:divBdr>
    </w:div>
    <w:div w:id="1558710878">
      <w:bodyDiv w:val="1"/>
      <w:marLeft w:val="0"/>
      <w:marRight w:val="0"/>
      <w:marTop w:val="0"/>
      <w:marBottom w:val="0"/>
      <w:divBdr>
        <w:top w:val="none" w:sz="0" w:space="0" w:color="auto"/>
        <w:left w:val="none" w:sz="0" w:space="0" w:color="auto"/>
        <w:bottom w:val="none" w:sz="0" w:space="0" w:color="auto"/>
        <w:right w:val="none" w:sz="0" w:space="0" w:color="auto"/>
      </w:divBdr>
    </w:div>
    <w:div w:id="1598171194">
      <w:bodyDiv w:val="1"/>
      <w:marLeft w:val="0"/>
      <w:marRight w:val="0"/>
      <w:marTop w:val="0"/>
      <w:marBottom w:val="0"/>
      <w:divBdr>
        <w:top w:val="none" w:sz="0" w:space="0" w:color="auto"/>
        <w:left w:val="none" w:sz="0" w:space="0" w:color="auto"/>
        <w:bottom w:val="none" w:sz="0" w:space="0" w:color="auto"/>
        <w:right w:val="none" w:sz="0" w:space="0" w:color="auto"/>
      </w:divBdr>
    </w:div>
    <w:div w:id="1626159308">
      <w:bodyDiv w:val="1"/>
      <w:marLeft w:val="0"/>
      <w:marRight w:val="0"/>
      <w:marTop w:val="0"/>
      <w:marBottom w:val="0"/>
      <w:divBdr>
        <w:top w:val="none" w:sz="0" w:space="0" w:color="auto"/>
        <w:left w:val="none" w:sz="0" w:space="0" w:color="auto"/>
        <w:bottom w:val="none" w:sz="0" w:space="0" w:color="auto"/>
        <w:right w:val="none" w:sz="0" w:space="0" w:color="auto"/>
      </w:divBdr>
    </w:div>
    <w:div w:id="1660768220">
      <w:bodyDiv w:val="1"/>
      <w:marLeft w:val="0"/>
      <w:marRight w:val="0"/>
      <w:marTop w:val="0"/>
      <w:marBottom w:val="0"/>
      <w:divBdr>
        <w:top w:val="none" w:sz="0" w:space="0" w:color="auto"/>
        <w:left w:val="none" w:sz="0" w:space="0" w:color="auto"/>
        <w:bottom w:val="none" w:sz="0" w:space="0" w:color="auto"/>
        <w:right w:val="none" w:sz="0" w:space="0" w:color="auto"/>
      </w:divBdr>
    </w:div>
    <w:div w:id="1695613436">
      <w:bodyDiv w:val="1"/>
      <w:marLeft w:val="0"/>
      <w:marRight w:val="0"/>
      <w:marTop w:val="0"/>
      <w:marBottom w:val="0"/>
      <w:divBdr>
        <w:top w:val="none" w:sz="0" w:space="0" w:color="auto"/>
        <w:left w:val="none" w:sz="0" w:space="0" w:color="auto"/>
        <w:bottom w:val="none" w:sz="0" w:space="0" w:color="auto"/>
        <w:right w:val="none" w:sz="0" w:space="0" w:color="auto"/>
      </w:divBdr>
      <w:divsChild>
        <w:div w:id="1401562167">
          <w:marLeft w:val="0"/>
          <w:marRight w:val="0"/>
          <w:marTop w:val="0"/>
          <w:marBottom w:val="0"/>
          <w:divBdr>
            <w:top w:val="none" w:sz="0" w:space="0" w:color="auto"/>
            <w:left w:val="none" w:sz="0" w:space="0" w:color="auto"/>
            <w:bottom w:val="none" w:sz="0" w:space="0" w:color="auto"/>
            <w:right w:val="none" w:sz="0" w:space="0" w:color="auto"/>
          </w:divBdr>
          <w:divsChild>
            <w:div w:id="172097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0395">
      <w:bodyDiv w:val="1"/>
      <w:marLeft w:val="0"/>
      <w:marRight w:val="0"/>
      <w:marTop w:val="0"/>
      <w:marBottom w:val="0"/>
      <w:divBdr>
        <w:top w:val="none" w:sz="0" w:space="0" w:color="auto"/>
        <w:left w:val="none" w:sz="0" w:space="0" w:color="auto"/>
        <w:bottom w:val="none" w:sz="0" w:space="0" w:color="auto"/>
        <w:right w:val="none" w:sz="0" w:space="0" w:color="auto"/>
      </w:divBdr>
    </w:div>
    <w:div w:id="1731076799">
      <w:bodyDiv w:val="1"/>
      <w:marLeft w:val="0"/>
      <w:marRight w:val="0"/>
      <w:marTop w:val="0"/>
      <w:marBottom w:val="0"/>
      <w:divBdr>
        <w:top w:val="none" w:sz="0" w:space="0" w:color="auto"/>
        <w:left w:val="none" w:sz="0" w:space="0" w:color="auto"/>
        <w:bottom w:val="none" w:sz="0" w:space="0" w:color="auto"/>
        <w:right w:val="none" w:sz="0" w:space="0" w:color="auto"/>
      </w:divBdr>
    </w:div>
    <w:div w:id="1744639318">
      <w:bodyDiv w:val="1"/>
      <w:marLeft w:val="0"/>
      <w:marRight w:val="0"/>
      <w:marTop w:val="0"/>
      <w:marBottom w:val="0"/>
      <w:divBdr>
        <w:top w:val="none" w:sz="0" w:space="0" w:color="auto"/>
        <w:left w:val="none" w:sz="0" w:space="0" w:color="auto"/>
        <w:bottom w:val="none" w:sz="0" w:space="0" w:color="auto"/>
        <w:right w:val="none" w:sz="0" w:space="0" w:color="auto"/>
      </w:divBdr>
    </w:div>
    <w:div w:id="1748187926">
      <w:bodyDiv w:val="1"/>
      <w:marLeft w:val="0"/>
      <w:marRight w:val="0"/>
      <w:marTop w:val="0"/>
      <w:marBottom w:val="0"/>
      <w:divBdr>
        <w:top w:val="none" w:sz="0" w:space="0" w:color="auto"/>
        <w:left w:val="none" w:sz="0" w:space="0" w:color="auto"/>
        <w:bottom w:val="none" w:sz="0" w:space="0" w:color="auto"/>
        <w:right w:val="none" w:sz="0" w:space="0" w:color="auto"/>
      </w:divBdr>
    </w:div>
    <w:div w:id="1776057498">
      <w:bodyDiv w:val="1"/>
      <w:marLeft w:val="0"/>
      <w:marRight w:val="0"/>
      <w:marTop w:val="0"/>
      <w:marBottom w:val="0"/>
      <w:divBdr>
        <w:top w:val="none" w:sz="0" w:space="0" w:color="auto"/>
        <w:left w:val="none" w:sz="0" w:space="0" w:color="auto"/>
        <w:bottom w:val="none" w:sz="0" w:space="0" w:color="auto"/>
        <w:right w:val="none" w:sz="0" w:space="0" w:color="auto"/>
      </w:divBdr>
    </w:div>
    <w:div w:id="1791509484">
      <w:bodyDiv w:val="1"/>
      <w:marLeft w:val="0"/>
      <w:marRight w:val="0"/>
      <w:marTop w:val="0"/>
      <w:marBottom w:val="0"/>
      <w:divBdr>
        <w:top w:val="none" w:sz="0" w:space="0" w:color="auto"/>
        <w:left w:val="none" w:sz="0" w:space="0" w:color="auto"/>
        <w:bottom w:val="none" w:sz="0" w:space="0" w:color="auto"/>
        <w:right w:val="none" w:sz="0" w:space="0" w:color="auto"/>
      </w:divBdr>
      <w:divsChild>
        <w:div w:id="21261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8163890">
      <w:bodyDiv w:val="1"/>
      <w:marLeft w:val="0"/>
      <w:marRight w:val="0"/>
      <w:marTop w:val="0"/>
      <w:marBottom w:val="0"/>
      <w:divBdr>
        <w:top w:val="none" w:sz="0" w:space="0" w:color="auto"/>
        <w:left w:val="none" w:sz="0" w:space="0" w:color="auto"/>
        <w:bottom w:val="none" w:sz="0" w:space="0" w:color="auto"/>
        <w:right w:val="none" w:sz="0" w:space="0" w:color="auto"/>
      </w:divBdr>
    </w:div>
    <w:div w:id="1833443260">
      <w:bodyDiv w:val="1"/>
      <w:marLeft w:val="0"/>
      <w:marRight w:val="0"/>
      <w:marTop w:val="0"/>
      <w:marBottom w:val="0"/>
      <w:divBdr>
        <w:top w:val="none" w:sz="0" w:space="0" w:color="auto"/>
        <w:left w:val="none" w:sz="0" w:space="0" w:color="auto"/>
        <w:bottom w:val="none" w:sz="0" w:space="0" w:color="auto"/>
        <w:right w:val="none" w:sz="0" w:space="0" w:color="auto"/>
      </w:divBdr>
    </w:div>
    <w:div w:id="1894196131">
      <w:bodyDiv w:val="1"/>
      <w:marLeft w:val="0"/>
      <w:marRight w:val="0"/>
      <w:marTop w:val="0"/>
      <w:marBottom w:val="0"/>
      <w:divBdr>
        <w:top w:val="none" w:sz="0" w:space="0" w:color="auto"/>
        <w:left w:val="none" w:sz="0" w:space="0" w:color="auto"/>
        <w:bottom w:val="none" w:sz="0" w:space="0" w:color="auto"/>
        <w:right w:val="none" w:sz="0" w:space="0" w:color="auto"/>
      </w:divBdr>
    </w:div>
    <w:div w:id="1899896290">
      <w:bodyDiv w:val="1"/>
      <w:marLeft w:val="0"/>
      <w:marRight w:val="0"/>
      <w:marTop w:val="0"/>
      <w:marBottom w:val="0"/>
      <w:divBdr>
        <w:top w:val="none" w:sz="0" w:space="0" w:color="auto"/>
        <w:left w:val="none" w:sz="0" w:space="0" w:color="auto"/>
        <w:bottom w:val="none" w:sz="0" w:space="0" w:color="auto"/>
        <w:right w:val="none" w:sz="0" w:space="0" w:color="auto"/>
      </w:divBdr>
    </w:div>
    <w:div w:id="1954707523">
      <w:bodyDiv w:val="1"/>
      <w:marLeft w:val="0"/>
      <w:marRight w:val="0"/>
      <w:marTop w:val="0"/>
      <w:marBottom w:val="0"/>
      <w:divBdr>
        <w:top w:val="none" w:sz="0" w:space="0" w:color="auto"/>
        <w:left w:val="none" w:sz="0" w:space="0" w:color="auto"/>
        <w:bottom w:val="none" w:sz="0" w:space="0" w:color="auto"/>
        <w:right w:val="none" w:sz="0" w:space="0" w:color="auto"/>
      </w:divBdr>
    </w:div>
    <w:div w:id="1955205430">
      <w:bodyDiv w:val="1"/>
      <w:marLeft w:val="0"/>
      <w:marRight w:val="0"/>
      <w:marTop w:val="0"/>
      <w:marBottom w:val="0"/>
      <w:divBdr>
        <w:top w:val="none" w:sz="0" w:space="0" w:color="auto"/>
        <w:left w:val="none" w:sz="0" w:space="0" w:color="auto"/>
        <w:bottom w:val="none" w:sz="0" w:space="0" w:color="auto"/>
        <w:right w:val="none" w:sz="0" w:space="0" w:color="auto"/>
      </w:divBdr>
      <w:divsChild>
        <w:div w:id="163477521">
          <w:marLeft w:val="0"/>
          <w:marRight w:val="0"/>
          <w:marTop w:val="0"/>
          <w:marBottom w:val="0"/>
          <w:divBdr>
            <w:top w:val="none" w:sz="0" w:space="0" w:color="auto"/>
            <w:left w:val="none" w:sz="0" w:space="0" w:color="auto"/>
            <w:bottom w:val="none" w:sz="0" w:space="0" w:color="auto"/>
            <w:right w:val="none" w:sz="0" w:space="0" w:color="auto"/>
          </w:divBdr>
        </w:div>
      </w:divsChild>
    </w:div>
    <w:div w:id="1960185559">
      <w:bodyDiv w:val="1"/>
      <w:marLeft w:val="0"/>
      <w:marRight w:val="0"/>
      <w:marTop w:val="0"/>
      <w:marBottom w:val="0"/>
      <w:divBdr>
        <w:top w:val="none" w:sz="0" w:space="0" w:color="auto"/>
        <w:left w:val="none" w:sz="0" w:space="0" w:color="auto"/>
        <w:bottom w:val="none" w:sz="0" w:space="0" w:color="auto"/>
        <w:right w:val="none" w:sz="0" w:space="0" w:color="auto"/>
      </w:divBdr>
    </w:div>
    <w:div w:id="1984462109">
      <w:bodyDiv w:val="1"/>
      <w:marLeft w:val="0"/>
      <w:marRight w:val="0"/>
      <w:marTop w:val="0"/>
      <w:marBottom w:val="0"/>
      <w:divBdr>
        <w:top w:val="none" w:sz="0" w:space="0" w:color="auto"/>
        <w:left w:val="none" w:sz="0" w:space="0" w:color="auto"/>
        <w:bottom w:val="none" w:sz="0" w:space="0" w:color="auto"/>
        <w:right w:val="none" w:sz="0" w:space="0" w:color="auto"/>
      </w:divBdr>
    </w:div>
    <w:div w:id="2008513177">
      <w:bodyDiv w:val="1"/>
      <w:marLeft w:val="0"/>
      <w:marRight w:val="0"/>
      <w:marTop w:val="0"/>
      <w:marBottom w:val="0"/>
      <w:divBdr>
        <w:top w:val="none" w:sz="0" w:space="0" w:color="auto"/>
        <w:left w:val="none" w:sz="0" w:space="0" w:color="auto"/>
        <w:bottom w:val="none" w:sz="0" w:space="0" w:color="auto"/>
        <w:right w:val="none" w:sz="0" w:space="0" w:color="auto"/>
      </w:divBdr>
      <w:divsChild>
        <w:div w:id="1580362885">
          <w:marLeft w:val="0"/>
          <w:marRight w:val="0"/>
          <w:marTop w:val="0"/>
          <w:marBottom w:val="0"/>
          <w:divBdr>
            <w:top w:val="none" w:sz="0" w:space="0" w:color="auto"/>
            <w:left w:val="none" w:sz="0" w:space="0" w:color="auto"/>
            <w:bottom w:val="none" w:sz="0" w:space="0" w:color="auto"/>
            <w:right w:val="none" w:sz="0" w:space="0" w:color="auto"/>
          </w:divBdr>
        </w:div>
      </w:divsChild>
    </w:div>
    <w:div w:id="2011592006">
      <w:bodyDiv w:val="1"/>
      <w:marLeft w:val="0"/>
      <w:marRight w:val="0"/>
      <w:marTop w:val="0"/>
      <w:marBottom w:val="0"/>
      <w:divBdr>
        <w:top w:val="none" w:sz="0" w:space="0" w:color="auto"/>
        <w:left w:val="none" w:sz="0" w:space="0" w:color="auto"/>
        <w:bottom w:val="none" w:sz="0" w:space="0" w:color="auto"/>
        <w:right w:val="none" w:sz="0" w:space="0" w:color="auto"/>
      </w:divBdr>
    </w:div>
    <w:div w:id="2059936687">
      <w:bodyDiv w:val="1"/>
      <w:marLeft w:val="0"/>
      <w:marRight w:val="0"/>
      <w:marTop w:val="0"/>
      <w:marBottom w:val="0"/>
      <w:divBdr>
        <w:top w:val="none" w:sz="0" w:space="0" w:color="auto"/>
        <w:left w:val="none" w:sz="0" w:space="0" w:color="auto"/>
        <w:bottom w:val="none" w:sz="0" w:space="0" w:color="auto"/>
        <w:right w:val="none" w:sz="0" w:space="0" w:color="auto"/>
      </w:divBdr>
      <w:divsChild>
        <w:div w:id="128667009">
          <w:marLeft w:val="0"/>
          <w:marRight w:val="0"/>
          <w:marTop w:val="0"/>
          <w:marBottom w:val="0"/>
          <w:divBdr>
            <w:top w:val="none" w:sz="0" w:space="0" w:color="auto"/>
            <w:left w:val="none" w:sz="0" w:space="0" w:color="auto"/>
            <w:bottom w:val="none" w:sz="0" w:space="0" w:color="auto"/>
            <w:right w:val="none" w:sz="0" w:space="0" w:color="auto"/>
          </w:divBdr>
          <w:divsChild>
            <w:div w:id="3416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808040">
      <w:bodyDiv w:val="1"/>
      <w:marLeft w:val="0"/>
      <w:marRight w:val="0"/>
      <w:marTop w:val="0"/>
      <w:marBottom w:val="0"/>
      <w:divBdr>
        <w:top w:val="none" w:sz="0" w:space="0" w:color="auto"/>
        <w:left w:val="none" w:sz="0" w:space="0" w:color="auto"/>
        <w:bottom w:val="none" w:sz="0" w:space="0" w:color="auto"/>
        <w:right w:val="none" w:sz="0" w:space="0" w:color="auto"/>
      </w:divBdr>
      <w:divsChild>
        <w:div w:id="1323085">
          <w:marLeft w:val="0"/>
          <w:marRight w:val="0"/>
          <w:marTop w:val="0"/>
          <w:marBottom w:val="0"/>
          <w:divBdr>
            <w:top w:val="none" w:sz="0" w:space="0" w:color="auto"/>
            <w:left w:val="none" w:sz="0" w:space="0" w:color="auto"/>
            <w:bottom w:val="none" w:sz="0" w:space="0" w:color="auto"/>
            <w:right w:val="none" w:sz="0" w:space="0" w:color="auto"/>
          </w:divBdr>
          <w:divsChild>
            <w:div w:id="74580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universidad.axa.com.mx?utm_source=chatgpt.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universidad.axa.com.mx?utm_source=chatgpt.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BFD8E7-63E9-465F-ADD5-81ABD4EB8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6</Pages>
  <Words>1233</Words>
  <Characters>6782</Characters>
  <Application>Microsoft Office Word</Application>
  <DocSecurity>0</DocSecurity>
  <Lines>56</Lines>
  <Paragraphs>15</Paragraphs>
  <ScaleCrop>false</ScaleCrop>
  <HeadingPairs>
    <vt:vector size="2" baseType="variant">
      <vt:variant>
        <vt:lpstr>Título</vt:lpstr>
      </vt:variant>
      <vt:variant>
        <vt:i4>1</vt:i4>
      </vt:variant>
    </vt:vector>
  </HeadingPairs>
  <TitlesOfParts>
    <vt:vector size="1" baseType="lpstr">
      <vt:lpstr>RINOPROCESO</vt:lpstr>
    </vt:vector>
  </TitlesOfParts>
  <Company>INCUBADORA CONSOLIDADOS</Company>
  <LinksUpToDate>false</LinksUpToDate>
  <CharactersWithSpaces>8000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RINOPROCESO</dc:title>
  <dc:subject/>
  <dc:creator>ivan hernandez</dc:creator>
  <cp:keywords/>
  <dc:description/>
  <cp:lastModifiedBy>ivan hernandez</cp:lastModifiedBy>
  <cp:revision>3</cp:revision>
  <dcterms:created xsi:type="dcterms:W3CDTF">2025-09-26T15:44:00Z</dcterms:created>
  <dcterms:modified xsi:type="dcterms:W3CDTF">2025-09-26T19:27:00Z</dcterms:modified>
</cp:coreProperties>
</file>