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FDCA1B" w14:textId="0CA6F5E0" w:rsidR="00B9155A" w:rsidRPr="003E2D7C" w:rsidRDefault="00DD6E37" w:rsidP="007C2EF8">
      <w:pPr>
        <w:pStyle w:val="Sinespaciado"/>
        <w:tabs>
          <w:tab w:val="left" w:pos="8931"/>
        </w:tabs>
        <w:rPr>
          <w:rFonts w:cstheme="minorHAnsi"/>
        </w:rPr>
      </w:pPr>
      <w:sdt>
        <w:sdtPr>
          <w:rPr>
            <w:rFonts w:eastAsiaTheme="minorHAnsi" w:cstheme="minorHAnsi"/>
            <w:lang w:eastAsia="en-US"/>
          </w:rPr>
          <w:id w:val="363343218"/>
          <w:docPartObj>
            <w:docPartGallery w:val="Cover Pages"/>
            <w:docPartUnique/>
          </w:docPartObj>
        </w:sdtPr>
        <w:sdtEndPr>
          <w:rPr>
            <w:rFonts w:eastAsiaTheme="minorEastAsia"/>
            <w:lang w:eastAsia="es-ES"/>
          </w:rPr>
        </w:sdtEndPr>
        <w:sdtContent>
          <w:r w:rsidR="00B9155A" w:rsidRPr="003E2D7C">
            <w:rPr>
              <w:rFonts w:cstheme="minorHAnsi"/>
              <w:noProof/>
            </w:rPr>
            <mc:AlternateContent>
              <mc:Choice Requires="wps">
                <w:drawing>
                  <wp:anchor distT="0" distB="0" distL="114300" distR="114300" simplePos="0" relativeHeight="251652096" behindDoc="0" locked="0" layoutInCell="1" allowOverlap="1" wp14:anchorId="4EEB264D" wp14:editId="7577BE46">
                    <wp:simplePos x="0" y="0"/>
                    <wp:positionH relativeFrom="margin">
                      <wp:posOffset>-616585</wp:posOffset>
                    </wp:positionH>
                    <wp:positionV relativeFrom="margin">
                      <wp:posOffset>-635</wp:posOffset>
                    </wp:positionV>
                    <wp:extent cx="6644640" cy="1069848"/>
                    <wp:effectExtent l="0" t="0" r="3810" b="1270"/>
                    <wp:wrapNone/>
                    <wp:docPr id="1" name="Cuadro de texto 1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6644640" cy="106984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4C8281B" w14:textId="6C8785E8" w:rsidR="00B9155A" w:rsidRPr="001258DD" w:rsidRDefault="00DD6E37" w:rsidP="00B9155A">
                                <w:pPr>
                                  <w:pStyle w:val="Sinespaciado"/>
                                  <w:rPr>
                                    <w:rFonts w:ascii="Point Black" w:eastAsiaTheme="majorEastAsia" w:hAnsi="Point Black" w:cstheme="majorBidi"/>
                                    <w:color w:val="1D2244"/>
                                    <w:sz w:val="132"/>
                                    <w:szCs w:val="132"/>
                                  </w:rPr>
                                </w:pPr>
                                <w:sdt>
                                  <w:sdtPr>
                                    <w:rPr>
                                      <w:rFonts w:ascii="Point Black" w:eastAsiaTheme="majorEastAsia" w:hAnsi="Point Black" w:cstheme="majorBidi"/>
                                      <w:color w:val="1D2244"/>
                                      <w:sz w:val="132"/>
                                      <w:szCs w:val="132"/>
                                    </w:rPr>
                                    <w:alias w:val="Título"/>
                                    <w:tag w:val=""/>
                                    <w:id w:val="-705018352"/>
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<w:text/>
                                  </w:sdtPr>
                                  <w:sdtEndPr/>
                                  <w:sdtContent>
                                    <w:r w:rsidR="00066808">
                                      <w:rPr>
                                        <w:rFonts w:ascii="Point Black" w:eastAsiaTheme="majorEastAsia" w:hAnsi="Point Black" w:cstheme="majorBidi"/>
                                        <w:color w:val="1D2244"/>
                                        <w:sz w:val="132"/>
                                        <w:szCs w:val="132"/>
                                      </w:rPr>
                                      <w:t>RINOPROCESO</w:t>
                                    </w:r>
                                  </w:sdtContent>
                                </w:sdt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4EEB264D" id="_x0000_t202" coordsize="21600,21600" o:spt="202" path="m,l,21600r21600,l21600,xe">
                    <v:stroke joinstyle="miter"/>
                    <v:path gradientshapeok="t" o:connecttype="rect"/>
                  </v:shapetype>
                  <v:shape id="Cuadro de texto 1" o:spid="_x0000_s1026" type="#_x0000_t202" style="position:absolute;margin-left:-48.55pt;margin-top:-.05pt;width:523.2pt;height:84.25pt;z-index:2516520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" filled="f" stroked="f" strokeweight=".5pt">
                    <v:textbox style="mso-fit-shape-to-text:t" inset="0,0,0,0">
                      <w:txbxContent>
                        <w:p w14:paraId="24C8281B" w14:textId="6C8785E8" w:rsidR="00B9155A" w:rsidRPr="001258DD" w:rsidRDefault="00DD6E37" w:rsidP="00B9155A">
                          <w:pPr>
                            <w:pStyle w:val="Sinespaciado"/>
                            <w:rPr>
                              <w:rFonts w:ascii="Point Black" w:eastAsiaTheme="majorEastAsia" w:hAnsi="Point Black" w:cstheme="majorBidi"/>
                              <w:color w:val="1D2244"/>
                              <w:sz w:val="132"/>
                              <w:szCs w:val="132"/>
                            </w:rPr>
                          </w:pPr>
                          <w:sdt>
                            <w:sdtPr>
                              <w:rPr>
                                <w:rFonts w:ascii="Point Black" w:eastAsiaTheme="majorEastAsia" w:hAnsi="Point Black" w:cstheme="majorBidi"/>
                                <w:color w:val="1D2244"/>
                                <w:sz w:val="132"/>
                                <w:szCs w:val="132"/>
                              </w:rPr>
                              <w:alias w:val="Título"/>
                              <w:tag w:val=""/>
                              <w:id w:val="-705018352"/>
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<w:text/>
                            </w:sdtPr>
                            <w:sdtEndPr/>
                            <w:sdtContent>
                              <w:r w:rsidR="00066808">
                                <w:rPr>
                                  <w:rFonts w:ascii="Point Black" w:eastAsiaTheme="majorEastAsia" w:hAnsi="Point Black" w:cstheme="majorBidi"/>
                                  <w:color w:val="1D2244"/>
                                  <w:sz w:val="132"/>
                                  <w:szCs w:val="132"/>
                                </w:rPr>
                                <w:t>RINOPROCESO</w:t>
                              </w:r>
                            </w:sdtContent>
                          </w:sdt>
                        </w:p>
                      </w:txbxContent>
                    </v:textbox>
                    <w10:wrap anchorx="margin" anchory="margin"/>
                  </v:shape>
                </w:pict>
              </mc:Fallback>
            </mc:AlternateContent>
          </w:r>
        </w:sdtContent>
      </w:sdt>
    </w:p>
    <w:p w14:paraId="09C20185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4F93B680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07677EC0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5A5BF1A4" w14:textId="79DE7430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661C5111" w14:textId="7C3349E5" w:rsidR="00B97478" w:rsidRPr="003E2D7C" w:rsidRDefault="00B1630F" w:rsidP="007C2EF8">
      <w:pPr>
        <w:tabs>
          <w:tab w:val="left" w:pos="8931"/>
        </w:tabs>
        <w:rPr>
          <w:rFonts w:eastAsiaTheme="minorEastAsia" w:cstheme="minorHAnsi"/>
          <w:lang w:eastAsia="es-ES"/>
        </w:rPr>
      </w:pPr>
      <w:r w:rsidRPr="003E2D7C">
        <w:rPr>
          <w:rFonts w:cstheme="minorHAnsi"/>
          <w:noProof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61B0D09D" wp14:editId="153DECAE">
                <wp:simplePos x="0" y="0"/>
                <wp:positionH relativeFrom="margin">
                  <wp:posOffset>558800</wp:posOffset>
                </wp:positionH>
                <wp:positionV relativeFrom="page">
                  <wp:posOffset>8171906</wp:posOffset>
                </wp:positionV>
                <wp:extent cx="4541520" cy="365760"/>
                <wp:effectExtent l="0" t="0" r="11430" b="1270"/>
                <wp:wrapNone/>
                <wp:docPr id="32" name="Cuadro de texto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41520" cy="3657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CD3CEC6" w14:textId="77777777" w:rsidR="00B1630F" w:rsidRPr="00B1630F" w:rsidRDefault="00B1630F" w:rsidP="00B1630F">
                            <w:pPr>
                              <w:pStyle w:val="Sinespaciado"/>
                              <w:jc w:val="center"/>
                              <w:rPr>
                                <w:rFonts w:ascii="Point Extra Bold" w:hAnsi="Point Extra Bold"/>
                                <w:b/>
                                <w:bCs/>
                                <w:caps/>
                                <w:color w:val="1D2244"/>
                                <w:sz w:val="52"/>
                                <w:szCs w:val="52"/>
                              </w:rPr>
                            </w:pPr>
                            <w:r w:rsidRPr="00B1630F">
                              <w:rPr>
                                <w:rFonts w:ascii="Point Extra Bold" w:hAnsi="Point Extra Bold"/>
                                <w:b/>
                                <w:bCs/>
                                <w:caps/>
                                <w:color w:val="1D2244"/>
                                <w:sz w:val="52"/>
                                <w:szCs w:val="52"/>
                              </w:rPr>
                              <w:t>ACTIVIDADES DE CULTURA ORGANIZACIONAL Y COMUNICACION INTERNA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B0D09D" id="Cuadro de texto 32" o:spid="_x0000_s1027" type="#_x0000_t202" style="position:absolute;margin-left:44pt;margin-top:643.45pt;width:357.6pt;height:28.8pt;z-index:2516541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" filled="f" stroked="f" strokeweight=".5pt">
                <v:textbox style="mso-fit-shape-to-text:t" inset="0,0,0,0">
                  <w:txbxContent>
                    <w:p w14:paraId="0CD3CEC6" w14:textId="77777777" w:rsidR="00B1630F" w:rsidRPr="00B1630F" w:rsidRDefault="00B1630F" w:rsidP="00B1630F">
                      <w:pPr>
                        <w:pStyle w:val="Sinespaciado"/>
                        <w:jc w:val="center"/>
                        <w:rPr>
                          <w:rFonts w:ascii="Point Extra Bold" w:hAnsi="Point Extra Bold"/>
                          <w:b/>
                          <w:bCs/>
                          <w:caps/>
                          <w:color w:val="1D2244"/>
                          <w:sz w:val="52"/>
                          <w:szCs w:val="52"/>
                        </w:rPr>
                      </w:pPr>
                      <w:r w:rsidRPr="00B1630F">
                        <w:rPr>
                          <w:rFonts w:ascii="Point Extra Bold" w:hAnsi="Point Extra Bold"/>
                          <w:b/>
                          <w:bCs/>
                          <w:caps/>
                          <w:color w:val="1D2244"/>
                          <w:sz w:val="52"/>
                          <w:szCs w:val="52"/>
                        </w:rPr>
                        <w:t>ACTIVIDADES DE CULTURA ORGANIZACIONAL Y COMUNICACION INTERNA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B97478" w:rsidRPr="003E2D7C">
        <w:rPr>
          <w:rFonts w:cstheme="minorHAnsi"/>
        </w:rPr>
        <w:br w:type="page"/>
      </w:r>
    </w:p>
    <w:p w14:paraId="2C8F03B1" w14:textId="11CE2EE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  <w:r w:rsidRPr="003E2D7C">
        <w:rPr>
          <w:rFonts w:cstheme="minorHAnsi"/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36A8F217" wp14:editId="58A68E7E">
                <wp:simplePos x="0" y="0"/>
                <wp:positionH relativeFrom="margin">
                  <wp:posOffset>4852852</wp:posOffset>
                </wp:positionH>
                <wp:positionV relativeFrom="paragraph">
                  <wp:posOffset>-856887</wp:posOffset>
                </wp:positionV>
                <wp:extent cx="1158240" cy="365760"/>
                <wp:effectExtent l="0" t="0" r="0" b="0"/>
                <wp:wrapNone/>
                <wp:docPr id="21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58240" cy="3657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80CBD4" w14:textId="77777777" w:rsidR="004E5D97" w:rsidRPr="007D1BC1" w:rsidRDefault="004E5D97" w:rsidP="004E5D97">
                            <w:pPr>
                              <w:rPr>
                                <w:color w:val="1D2244"/>
                                <w:sz w:val="36"/>
                                <w:szCs w:val="36"/>
                              </w:rPr>
                            </w:pPr>
                            <w:r w:rsidRPr="007D1BC1">
                              <w:rPr>
                                <w:rFonts w:ascii="Point Black Italic" w:hAnsi="Point Black Italic"/>
                                <w:color w:val="1D2244"/>
                                <w:sz w:val="36"/>
                                <w:szCs w:val="36"/>
                              </w:rPr>
                              <w:t>INDICE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A8F217" id="Cuadro de texto 2" o:spid="_x0000_s1028" type="#_x0000_t202" style="position:absolute;margin-left:382.1pt;margin-top:-67.45pt;width:91.2pt;height:28.8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" filled="f" stroked="f">
                <v:textbox>
                  <w:txbxContent>
                    <w:p w14:paraId="7D80CBD4" w14:textId="77777777" w:rsidR="004E5D97" w:rsidRPr="007D1BC1" w:rsidRDefault="004E5D97" w:rsidP="004E5D97">
                      <w:pPr>
                        <w:rPr>
                          <w:color w:val="1D2244"/>
                          <w:sz w:val="36"/>
                          <w:szCs w:val="36"/>
                        </w:rPr>
                      </w:pPr>
                      <w:r w:rsidRPr="007D1BC1">
                        <w:rPr>
                          <w:rFonts w:ascii="Point Black Italic" w:hAnsi="Point Black Italic"/>
                          <w:color w:val="1D2244"/>
                          <w:sz w:val="36"/>
                          <w:szCs w:val="36"/>
                        </w:rPr>
                        <w:t>INDICE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E31DC7D" w14:textId="2DE9EB1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1EBF041" w14:textId="048CA72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2F61329" w14:textId="5549CD0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4A99A6" w14:textId="47F5399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AE355C" w14:textId="2741E16A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7174EE" w14:textId="0C9F84A3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EB02134" w14:textId="25F6A66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2598C97" w14:textId="40733CE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FF4E8D4" w14:textId="1194D54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5C5AFA0" w14:textId="5BEF498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5E4363B" w14:textId="1F0130C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B916BE" w14:textId="56AA1F5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780F571" w14:textId="0954C9A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4C961E4" w14:textId="0CBD2739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F965C72" w14:textId="566557B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8E3845E" w14:textId="1B59BF0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D031257" w14:textId="59E36B6C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49CE395" w14:textId="11D37A5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908F959" w14:textId="6852CFCE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BFAF112" w14:textId="74FF143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8B718D5" w14:textId="23408CA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E60C472" w14:textId="615D4B3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31A615B" w14:textId="3615AFA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8FFAFF1" w14:textId="040DA57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A90A151" w14:textId="39895BE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659828C0" w14:textId="19603A8C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BB2DCCF" w14:textId="37CDC3C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6BDC3CD9" w14:textId="7B173A5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5259F21" w14:textId="4F567D2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40BCB35" w14:textId="137F972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0D5B5E4" w14:textId="41AFAAB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34315B" w14:textId="6C56167F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DA9E6F2" w14:textId="3A0D9F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7AB71FF" w14:textId="47410E5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CFFD1E" w14:textId="372E35C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2D0D607" w14:textId="20AF84C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8850BDB" w14:textId="732480F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A74443E" w14:textId="396AE78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53FDF55" w14:textId="0E67A4D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92A6660" w14:textId="2AA64E2A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9115A34" w14:textId="39BE588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6571280" w14:textId="656DA21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9EF8A1F" w14:textId="35928B39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1F3D9E1" w14:textId="12FA743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D4935E7" w14:textId="6CA5A32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971E165" w14:textId="10E0B6D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7D2ECBD" w14:textId="11D0BC9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FDFD3F6" w14:textId="18D33573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9B62F47" w14:textId="5D40A0F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36C0C69" w14:textId="3324C21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43754DC" w14:textId="777777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7F2AE79" w14:textId="777777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67755EA6" w14:textId="77777777" w:rsidR="00B1630F" w:rsidRPr="00B1630F" w:rsidRDefault="00B1630F" w:rsidP="00B1630F">
      <w:pPr>
        <w:pStyle w:val="Ttulo1"/>
        <w:rPr>
          <w:color w:val="auto"/>
        </w:rPr>
      </w:pPr>
      <w:r w:rsidRPr="00B1630F">
        <w:rPr>
          <w:rStyle w:val="Textoennegrita"/>
          <w:b w:val="0"/>
          <w:bCs w:val="0"/>
          <w:color w:val="auto"/>
        </w:rPr>
        <w:lastRenderedPageBreak/>
        <w:t>Proceso RH-05: Actividades de Cultura Organizacional y Comunicación Interna</w:t>
      </w:r>
    </w:p>
    <w:p w14:paraId="1CBCE671" w14:textId="77777777" w:rsidR="00B1630F" w:rsidRPr="00B1630F" w:rsidRDefault="00B1630F" w:rsidP="00B1630F">
      <w:pPr>
        <w:pStyle w:val="NormalWeb"/>
      </w:pPr>
      <w:r w:rsidRPr="00B1630F">
        <w:rPr>
          <w:rStyle w:val="Textoennegrita"/>
        </w:rPr>
        <w:t>Clave:</w:t>
      </w:r>
      <w:r w:rsidRPr="00B1630F">
        <w:t xml:space="preserve"> INS-RH-05-CULT</w:t>
      </w:r>
      <w:r w:rsidRPr="00B1630F">
        <w:br/>
      </w:r>
      <w:r w:rsidRPr="00B1630F">
        <w:rPr>
          <w:rStyle w:val="Textoennegrita"/>
        </w:rPr>
        <w:t>Área responsable:</w:t>
      </w:r>
      <w:r w:rsidRPr="00B1630F">
        <w:t xml:space="preserve"> Dirección de RRHH</w:t>
      </w:r>
      <w:r w:rsidRPr="00B1630F">
        <w:br/>
      </w:r>
      <w:r w:rsidRPr="00B1630F">
        <w:rPr>
          <w:rStyle w:val="Textoennegrita"/>
        </w:rPr>
        <w:t>Responsable directo:</w:t>
      </w:r>
      <w:r w:rsidRPr="00B1630F">
        <w:t xml:space="preserve"> Gerente de RRHH</w:t>
      </w:r>
      <w:r w:rsidRPr="00B1630F">
        <w:br/>
      </w:r>
      <w:r w:rsidRPr="00B1630F">
        <w:rPr>
          <w:rStyle w:val="Textoennegrita"/>
        </w:rPr>
        <w:t>Corresponsables:</w:t>
      </w:r>
      <w:r w:rsidRPr="00B1630F">
        <w:t xml:space="preserve"> Dirección General, Jefes de Área, Mercadotecnia</w:t>
      </w:r>
      <w:r w:rsidRPr="00B1630F">
        <w:br/>
      </w:r>
      <w:r w:rsidRPr="00B1630F">
        <w:rPr>
          <w:rStyle w:val="Textoennegrita"/>
        </w:rPr>
        <w:t>Vigencia:</w:t>
      </w:r>
      <w:r w:rsidRPr="00B1630F">
        <w:t xml:space="preserve"> 2025</w:t>
      </w:r>
      <w:r w:rsidRPr="00B1630F">
        <w:br/>
      </w:r>
      <w:r w:rsidRPr="00B1630F">
        <w:rPr>
          <w:rStyle w:val="Textoennegrita"/>
        </w:rPr>
        <w:t>Versión:</w:t>
      </w:r>
      <w:r w:rsidRPr="00B1630F">
        <w:t xml:space="preserve"> 1.4</w:t>
      </w:r>
    </w:p>
    <w:p w14:paraId="7B5199BD" w14:textId="77777777" w:rsidR="00B1630F" w:rsidRPr="00B1630F" w:rsidRDefault="00B1630F" w:rsidP="00B1630F">
      <w:pPr>
        <w:pStyle w:val="Ttulo2"/>
        <w:rPr>
          <w:color w:val="auto"/>
        </w:rPr>
      </w:pPr>
      <w:r w:rsidRPr="00B1630F">
        <w:rPr>
          <w:color w:val="auto"/>
        </w:rPr>
        <w:t>Objetivo</w:t>
      </w:r>
    </w:p>
    <w:p w14:paraId="0483D55C" w14:textId="77777777" w:rsidR="00B1630F" w:rsidRPr="00B1630F" w:rsidRDefault="00B1630F" w:rsidP="00B1630F">
      <w:pPr>
        <w:pStyle w:val="NormalWeb"/>
      </w:pPr>
      <w:r w:rsidRPr="00B1630F">
        <w:t>Impulsar la identidad organizacional de Rino Risk mediante actividades de integración, comunicación estructurada, celebraciones internas, programas de reconocimiento y eventos deportivos que fortalezcan el sentido de pertenencia, la cohesión de equipos y la alineación con los valores de la empresa.</w:t>
      </w:r>
    </w:p>
    <w:p w14:paraId="2C869767" w14:textId="77777777" w:rsidR="00B1630F" w:rsidRPr="00B1630F" w:rsidRDefault="00B1630F" w:rsidP="00B1630F">
      <w:pPr>
        <w:pStyle w:val="Ttulo2"/>
        <w:rPr>
          <w:color w:val="auto"/>
        </w:rPr>
      </w:pPr>
      <w:r w:rsidRPr="00B1630F">
        <w:rPr>
          <w:color w:val="auto"/>
        </w:rPr>
        <w:t>Introducción</w:t>
      </w:r>
    </w:p>
    <w:p w14:paraId="426B08D5" w14:textId="77777777" w:rsidR="00B1630F" w:rsidRPr="00B1630F" w:rsidRDefault="00B1630F" w:rsidP="00B1630F">
      <w:pPr>
        <w:pStyle w:val="NormalWeb"/>
      </w:pPr>
      <w:r w:rsidRPr="00B1630F">
        <w:t>La cultura organizacional y la comunicación interna son pilares estratégicos para consolidar la cohesión, motivación y compromiso de los colaboradores. Este proceso establece cómo diseñar, ejecutar y evaluar actividades que fortalezcan la identidad de Rino Risk, reconozcan los logros de los colaboradores y promuevan el bienestar colectivo.</w:t>
      </w:r>
    </w:p>
    <w:p w14:paraId="444B5AB6" w14:textId="77777777" w:rsidR="00B1630F" w:rsidRPr="00B1630F" w:rsidRDefault="00B1630F" w:rsidP="00B1630F">
      <w:pPr>
        <w:pStyle w:val="Ttulo2"/>
        <w:rPr>
          <w:color w:val="auto"/>
        </w:rPr>
      </w:pPr>
      <w:r w:rsidRPr="00B1630F">
        <w:rPr>
          <w:color w:val="auto"/>
        </w:rPr>
        <w:t>Procedimiento</w:t>
      </w:r>
    </w:p>
    <w:p w14:paraId="19E3D6AE" w14:textId="77777777" w:rsidR="00B1630F" w:rsidRPr="00B1630F" w:rsidRDefault="00B1630F" w:rsidP="00B1630F">
      <w:pPr>
        <w:pStyle w:val="Ttulo3"/>
      </w:pPr>
      <w:r w:rsidRPr="00B1630F">
        <w:rPr>
          <w:rStyle w:val="Textoennegrita"/>
          <w:b/>
          <w:bCs/>
        </w:rPr>
        <w:t>Paso 1. Diseño y validación del plan anual de cultura y comunicación</w:t>
      </w:r>
    </w:p>
    <w:p w14:paraId="54AF8D87" w14:textId="77777777" w:rsidR="00B1630F" w:rsidRPr="00B1630F" w:rsidRDefault="00B1630F" w:rsidP="00B1630F">
      <w:pPr>
        <w:pStyle w:val="NormalWeb"/>
      </w:pPr>
      <w:r w:rsidRPr="00B1630F">
        <w:t xml:space="preserve">El </w:t>
      </w:r>
      <w:r w:rsidRPr="00B1630F">
        <w:rPr>
          <w:rStyle w:val="Textoennegrita"/>
        </w:rPr>
        <w:t>Gerente RRHH</w:t>
      </w:r>
      <w:r w:rsidRPr="00B1630F">
        <w:t xml:space="preserve"> diseña el plan anual considerando las siguientes categorías de actividades:</w:t>
      </w:r>
    </w:p>
    <w:p w14:paraId="2C5E7A29" w14:textId="77777777" w:rsidR="00B1630F" w:rsidRPr="00B1630F" w:rsidRDefault="00B1630F" w:rsidP="00B1630F">
      <w:pPr>
        <w:pStyle w:val="Ttulo4"/>
        <w:rPr>
          <w:color w:val="auto"/>
        </w:rPr>
      </w:pPr>
      <w:r w:rsidRPr="00B1630F">
        <w:rPr>
          <w:rStyle w:val="Textoennegrita"/>
          <w:b w:val="0"/>
          <w:bCs w:val="0"/>
          <w:color w:val="auto"/>
        </w:rPr>
        <w:t>1. Cultura Organizacional</w:t>
      </w:r>
    </w:p>
    <w:p w14:paraId="3F814B0A" w14:textId="77777777" w:rsidR="00B1630F" w:rsidRPr="00B1630F" w:rsidRDefault="00B1630F" w:rsidP="00B1630F">
      <w:pPr>
        <w:pStyle w:val="NormalWeb"/>
      </w:pPr>
      <w:r w:rsidRPr="00B1630F">
        <w:t>Incluye acciones que refuercen los valores, la historia y la identidad de la empresa.</w:t>
      </w:r>
    </w:p>
    <w:p w14:paraId="5E2897CC" w14:textId="77777777" w:rsidR="00B1630F" w:rsidRPr="00B1630F" w:rsidRDefault="00B1630F" w:rsidP="00B1630F">
      <w:pPr>
        <w:pStyle w:val="NormalWeb"/>
        <w:numPr>
          <w:ilvl w:val="0"/>
          <w:numId w:val="31"/>
        </w:numPr>
      </w:pPr>
      <w:r w:rsidRPr="00B1630F">
        <w:rPr>
          <w:rStyle w:val="Textoennegrita"/>
        </w:rPr>
        <w:t>Eventos institucionales:</w:t>
      </w:r>
    </w:p>
    <w:p w14:paraId="56544CCB" w14:textId="77777777" w:rsidR="00B1630F" w:rsidRPr="00B1630F" w:rsidRDefault="00B1630F" w:rsidP="00B1630F">
      <w:pPr>
        <w:pStyle w:val="NormalWeb"/>
        <w:numPr>
          <w:ilvl w:val="1"/>
          <w:numId w:val="31"/>
        </w:numPr>
      </w:pPr>
      <w:r w:rsidRPr="00B1630F">
        <w:t>Juntas trimestrales con colaboradores y agentes TOP.</w:t>
      </w:r>
    </w:p>
    <w:p w14:paraId="7B12DFDC" w14:textId="77777777" w:rsidR="00B1630F" w:rsidRPr="00B1630F" w:rsidRDefault="00B1630F" w:rsidP="00B1630F">
      <w:pPr>
        <w:pStyle w:val="NormalWeb"/>
        <w:numPr>
          <w:ilvl w:val="1"/>
          <w:numId w:val="31"/>
        </w:numPr>
      </w:pPr>
      <w:r w:rsidRPr="00B1630F">
        <w:t>Aniversario de Rino Risk (fundación y logros clave).</w:t>
      </w:r>
    </w:p>
    <w:p w14:paraId="1E22EC24" w14:textId="77777777" w:rsidR="00B1630F" w:rsidRPr="00B1630F" w:rsidRDefault="00B1630F" w:rsidP="00B1630F">
      <w:pPr>
        <w:pStyle w:val="NormalWeb"/>
        <w:numPr>
          <w:ilvl w:val="1"/>
          <w:numId w:val="31"/>
        </w:numPr>
      </w:pPr>
      <w:r w:rsidRPr="00B1630F">
        <w:t>Posadas navideñas, noche mexicana, día de la familia Rino Risk.</w:t>
      </w:r>
    </w:p>
    <w:p w14:paraId="3CC9E63D" w14:textId="77777777" w:rsidR="00B1630F" w:rsidRPr="00B1630F" w:rsidRDefault="00B1630F" w:rsidP="00B1630F">
      <w:pPr>
        <w:pStyle w:val="NormalWeb"/>
        <w:numPr>
          <w:ilvl w:val="1"/>
          <w:numId w:val="31"/>
        </w:numPr>
      </w:pPr>
      <w:r w:rsidRPr="00B1630F">
        <w:t>Graduaciones de agentes y cierres de programas de capacitación.</w:t>
      </w:r>
    </w:p>
    <w:p w14:paraId="28927EBD" w14:textId="77777777" w:rsidR="00B1630F" w:rsidRPr="00B1630F" w:rsidRDefault="00B1630F" w:rsidP="00B1630F">
      <w:pPr>
        <w:pStyle w:val="NormalWeb"/>
        <w:numPr>
          <w:ilvl w:val="0"/>
          <w:numId w:val="31"/>
        </w:numPr>
      </w:pPr>
      <w:r w:rsidRPr="00B1630F">
        <w:rPr>
          <w:rStyle w:val="Textoennegrita"/>
        </w:rPr>
        <w:t>Celebraciones internas:</w:t>
      </w:r>
    </w:p>
    <w:p w14:paraId="1714E491" w14:textId="77777777" w:rsidR="00B1630F" w:rsidRPr="00B1630F" w:rsidRDefault="00B1630F" w:rsidP="00B1630F">
      <w:pPr>
        <w:pStyle w:val="NormalWeb"/>
        <w:numPr>
          <w:ilvl w:val="1"/>
          <w:numId w:val="31"/>
        </w:numPr>
      </w:pPr>
      <w:r w:rsidRPr="00B1630F">
        <w:t>Cumpleaños mensuales de colaboradores.</w:t>
      </w:r>
    </w:p>
    <w:p w14:paraId="1791423B" w14:textId="77777777" w:rsidR="00B1630F" w:rsidRPr="00B1630F" w:rsidRDefault="00B1630F" w:rsidP="00B1630F">
      <w:pPr>
        <w:pStyle w:val="NormalWeb"/>
        <w:numPr>
          <w:ilvl w:val="1"/>
          <w:numId w:val="31"/>
        </w:numPr>
      </w:pPr>
      <w:r w:rsidRPr="00B1630F">
        <w:t>Aniversarios laborales (años de servicio).</w:t>
      </w:r>
    </w:p>
    <w:p w14:paraId="3AA683B6" w14:textId="77777777" w:rsidR="00B1630F" w:rsidRPr="00B1630F" w:rsidRDefault="00B1630F" w:rsidP="00B1630F">
      <w:pPr>
        <w:pStyle w:val="NormalWeb"/>
        <w:numPr>
          <w:ilvl w:val="1"/>
          <w:numId w:val="31"/>
        </w:numPr>
      </w:pPr>
      <w:r w:rsidRPr="00B1630F">
        <w:t>Festejos especiales (Día de las Madres, Día del Padre, Día del Niño, etc.).</w:t>
      </w:r>
    </w:p>
    <w:p w14:paraId="2117B263" w14:textId="77777777" w:rsidR="00B1630F" w:rsidRPr="00B1630F" w:rsidRDefault="00B1630F" w:rsidP="00B1630F">
      <w:pPr>
        <w:pStyle w:val="NormalWeb"/>
        <w:numPr>
          <w:ilvl w:val="0"/>
          <w:numId w:val="31"/>
        </w:numPr>
      </w:pPr>
      <w:r w:rsidRPr="00B1630F">
        <w:rPr>
          <w:rStyle w:val="Textoennegrita"/>
        </w:rPr>
        <w:t>Reconocimientos:</w:t>
      </w:r>
    </w:p>
    <w:p w14:paraId="25234E91" w14:textId="77777777" w:rsidR="00B1630F" w:rsidRPr="00B1630F" w:rsidRDefault="00B1630F" w:rsidP="00B1630F">
      <w:pPr>
        <w:pStyle w:val="NormalWeb"/>
        <w:numPr>
          <w:ilvl w:val="1"/>
          <w:numId w:val="31"/>
        </w:numPr>
      </w:pPr>
      <w:r w:rsidRPr="00B1630F">
        <w:t>Colaborador del mes o trimestre.</w:t>
      </w:r>
    </w:p>
    <w:p w14:paraId="5689D8E8" w14:textId="77777777" w:rsidR="00B1630F" w:rsidRPr="00B1630F" w:rsidRDefault="00B1630F" w:rsidP="00B1630F">
      <w:pPr>
        <w:pStyle w:val="NormalWeb"/>
        <w:numPr>
          <w:ilvl w:val="1"/>
          <w:numId w:val="31"/>
        </w:numPr>
      </w:pPr>
      <w:r w:rsidRPr="00B1630F">
        <w:t>Premios a logros destacados (ventas, metas, proyectos).</w:t>
      </w:r>
    </w:p>
    <w:p w14:paraId="01531A05" w14:textId="77777777" w:rsidR="00B1630F" w:rsidRPr="00B1630F" w:rsidRDefault="00B1630F" w:rsidP="00B1630F">
      <w:pPr>
        <w:pStyle w:val="NormalWeb"/>
        <w:numPr>
          <w:ilvl w:val="1"/>
          <w:numId w:val="31"/>
        </w:numPr>
      </w:pPr>
      <w:r w:rsidRPr="00B1630F">
        <w:t>Menciones en juntas por aportaciones significativas.</w:t>
      </w:r>
    </w:p>
    <w:p w14:paraId="6C19EE35" w14:textId="77777777" w:rsidR="00B1630F" w:rsidRPr="00B1630F" w:rsidRDefault="00B1630F" w:rsidP="00B1630F">
      <w:pPr>
        <w:pStyle w:val="NormalWeb"/>
      </w:pPr>
      <w:r w:rsidRPr="00B1630F">
        <w:rPr>
          <w:rStyle w:val="Textoennegrita"/>
        </w:rPr>
        <w:lastRenderedPageBreak/>
        <w:t>Estas celebraciones tienen un doble propósito:</w:t>
      </w:r>
    </w:p>
    <w:p w14:paraId="39D45088" w14:textId="77777777" w:rsidR="00B1630F" w:rsidRPr="00B1630F" w:rsidRDefault="00B1630F" w:rsidP="00B1630F">
      <w:pPr>
        <w:pStyle w:val="NormalWeb"/>
        <w:numPr>
          <w:ilvl w:val="0"/>
          <w:numId w:val="32"/>
        </w:numPr>
      </w:pPr>
      <w:r w:rsidRPr="00B1630F">
        <w:rPr>
          <w:rStyle w:val="Textoennegrita"/>
        </w:rPr>
        <w:t>Humanizar la relación laboral</w:t>
      </w:r>
      <w:r w:rsidRPr="00B1630F">
        <w:t>, generando un ambiente más cercano.</w:t>
      </w:r>
    </w:p>
    <w:p w14:paraId="2122385E" w14:textId="77777777" w:rsidR="00B1630F" w:rsidRPr="00B1630F" w:rsidRDefault="00B1630F" w:rsidP="00B1630F">
      <w:pPr>
        <w:pStyle w:val="NormalWeb"/>
        <w:numPr>
          <w:ilvl w:val="0"/>
          <w:numId w:val="32"/>
        </w:numPr>
      </w:pPr>
      <w:r w:rsidRPr="00B1630F">
        <w:rPr>
          <w:rStyle w:val="Textoennegrita"/>
        </w:rPr>
        <w:t>Reforzar la motivación y permanencia</w:t>
      </w:r>
      <w:r w:rsidRPr="00B1630F">
        <w:t>, al reconocer públicamente la trayectoria y aportaciones.</w:t>
      </w:r>
    </w:p>
    <w:p w14:paraId="7CFFE7E3" w14:textId="77777777" w:rsidR="00B1630F" w:rsidRPr="00B1630F" w:rsidRDefault="00B1630F" w:rsidP="00B1630F">
      <w:pPr>
        <w:pStyle w:val="Ttulo4"/>
        <w:rPr>
          <w:color w:val="auto"/>
        </w:rPr>
      </w:pPr>
      <w:r w:rsidRPr="00B1630F">
        <w:rPr>
          <w:rStyle w:val="Textoennegrita"/>
          <w:b w:val="0"/>
          <w:bCs w:val="0"/>
          <w:color w:val="auto"/>
        </w:rPr>
        <w:t>2. Comunicación Interna</w:t>
      </w:r>
    </w:p>
    <w:p w14:paraId="006FF8BD" w14:textId="77777777" w:rsidR="00B1630F" w:rsidRPr="00B1630F" w:rsidRDefault="00B1630F" w:rsidP="00B1630F">
      <w:pPr>
        <w:pStyle w:val="NormalWeb"/>
      </w:pPr>
      <w:r w:rsidRPr="00B1630F">
        <w:t>Acciones enfocadas en garantizar que la información fluya de forma clara y constante.</w:t>
      </w:r>
    </w:p>
    <w:p w14:paraId="62A61525" w14:textId="77777777" w:rsidR="00B1630F" w:rsidRPr="00B1630F" w:rsidRDefault="00B1630F" w:rsidP="00B1630F">
      <w:pPr>
        <w:pStyle w:val="NormalWeb"/>
        <w:numPr>
          <w:ilvl w:val="0"/>
          <w:numId w:val="33"/>
        </w:numPr>
      </w:pPr>
      <w:r w:rsidRPr="00B1630F">
        <w:rPr>
          <w:rStyle w:val="Textoennegrita"/>
        </w:rPr>
        <w:t>Medios de comunicación institucional:</w:t>
      </w:r>
    </w:p>
    <w:p w14:paraId="188605E9" w14:textId="77777777" w:rsidR="00B1630F" w:rsidRPr="00B1630F" w:rsidRDefault="00B1630F" w:rsidP="00B1630F">
      <w:pPr>
        <w:pStyle w:val="NormalWeb"/>
        <w:numPr>
          <w:ilvl w:val="1"/>
          <w:numId w:val="33"/>
        </w:numPr>
      </w:pPr>
      <w:r w:rsidRPr="00B1630F">
        <w:t>Boletines mensuales digitales.</w:t>
      </w:r>
    </w:p>
    <w:p w14:paraId="689D75F0" w14:textId="77777777" w:rsidR="00B1630F" w:rsidRPr="00B1630F" w:rsidRDefault="00B1630F" w:rsidP="00B1630F">
      <w:pPr>
        <w:pStyle w:val="NormalWeb"/>
        <w:numPr>
          <w:ilvl w:val="1"/>
          <w:numId w:val="33"/>
        </w:numPr>
      </w:pPr>
      <w:r w:rsidRPr="00B1630F">
        <w:t>Circulares internas sobre políticas, beneficios o cambios relevantes.</w:t>
      </w:r>
    </w:p>
    <w:p w14:paraId="7BC25E29" w14:textId="77777777" w:rsidR="00B1630F" w:rsidRPr="00B1630F" w:rsidRDefault="00B1630F" w:rsidP="00B1630F">
      <w:pPr>
        <w:pStyle w:val="NormalWeb"/>
        <w:numPr>
          <w:ilvl w:val="1"/>
          <w:numId w:val="33"/>
        </w:numPr>
      </w:pPr>
      <w:r w:rsidRPr="00B1630F">
        <w:t>Tableros físicos y digitales (Polaris).</w:t>
      </w:r>
    </w:p>
    <w:p w14:paraId="6AA35343" w14:textId="77777777" w:rsidR="00B1630F" w:rsidRPr="00B1630F" w:rsidRDefault="00B1630F" w:rsidP="00B1630F">
      <w:pPr>
        <w:pStyle w:val="NormalWeb"/>
        <w:numPr>
          <w:ilvl w:val="0"/>
          <w:numId w:val="33"/>
        </w:numPr>
      </w:pPr>
      <w:r w:rsidRPr="00B1630F">
        <w:rPr>
          <w:rStyle w:val="Textoennegrita"/>
        </w:rPr>
        <w:t>Difusión de identidad corporativa:</w:t>
      </w:r>
    </w:p>
    <w:p w14:paraId="16BE21A9" w14:textId="77777777" w:rsidR="00B1630F" w:rsidRPr="00B1630F" w:rsidRDefault="00B1630F" w:rsidP="00B1630F">
      <w:pPr>
        <w:pStyle w:val="NormalWeb"/>
        <w:numPr>
          <w:ilvl w:val="1"/>
          <w:numId w:val="33"/>
        </w:numPr>
      </w:pPr>
      <w:r w:rsidRPr="00B1630F">
        <w:rPr>
          <w:rStyle w:val="Textoennegrita"/>
        </w:rPr>
        <w:t>Rino Efemérides:</w:t>
      </w:r>
      <w:r w:rsidRPr="00B1630F">
        <w:t xml:space="preserve"> cápsulas conmemorativas sobre hitos de la </w:t>
      </w:r>
      <w:proofErr w:type="spellStart"/>
      <w:r w:rsidRPr="00B1630F">
        <w:t>promotoria</w:t>
      </w:r>
      <w:proofErr w:type="spellEnd"/>
      <w:r w:rsidRPr="00B1630F">
        <w:t>.</w:t>
      </w:r>
    </w:p>
    <w:p w14:paraId="171E0E96" w14:textId="77777777" w:rsidR="00B1630F" w:rsidRPr="00B1630F" w:rsidRDefault="00B1630F" w:rsidP="00B1630F">
      <w:pPr>
        <w:pStyle w:val="NormalWeb"/>
        <w:numPr>
          <w:ilvl w:val="1"/>
          <w:numId w:val="33"/>
        </w:numPr>
      </w:pPr>
      <w:r w:rsidRPr="00B1630F">
        <w:t>Campañas gráficas y digitales alineadas a valores corporativos.</w:t>
      </w:r>
    </w:p>
    <w:p w14:paraId="77226130" w14:textId="77777777" w:rsidR="00B1630F" w:rsidRPr="00B1630F" w:rsidRDefault="00B1630F" w:rsidP="00B1630F">
      <w:pPr>
        <w:pStyle w:val="NormalWeb"/>
        <w:numPr>
          <w:ilvl w:val="0"/>
          <w:numId w:val="33"/>
        </w:numPr>
      </w:pPr>
      <w:r w:rsidRPr="00B1630F">
        <w:rPr>
          <w:rStyle w:val="Textoennegrita"/>
        </w:rPr>
        <w:t>Mecanismos de retroalimentación:</w:t>
      </w:r>
    </w:p>
    <w:p w14:paraId="7CF76053" w14:textId="77777777" w:rsidR="00B1630F" w:rsidRPr="00B1630F" w:rsidRDefault="00B1630F" w:rsidP="00B1630F">
      <w:pPr>
        <w:pStyle w:val="NormalWeb"/>
        <w:numPr>
          <w:ilvl w:val="1"/>
          <w:numId w:val="33"/>
        </w:numPr>
      </w:pPr>
      <w:r w:rsidRPr="00B1630F">
        <w:t>Buzón de sugerencias físico en oficinas.</w:t>
      </w:r>
    </w:p>
    <w:p w14:paraId="393753F4" w14:textId="77777777" w:rsidR="00B1630F" w:rsidRPr="00B1630F" w:rsidRDefault="00B1630F" w:rsidP="00B1630F">
      <w:pPr>
        <w:pStyle w:val="NormalWeb"/>
        <w:numPr>
          <w:ilvl w:val="1"/>
          <w:numId w:val="33"/>
        </w:numPr>
      </w:pPr>
      <w:r w:rsidRPr="00B1630F">
        <w:t>Formulario digital en Polaris.</w:t>
      </w:r>
    </w:p>
    <w:p w14:paraId="1A9C7E9A" w14:textId="77777777" w:rsidR="00B1630F" w:rsidRPr="00B1630F" w:rsidRDefault="00B1630F" w:rsidP="00B1630F">
      <w:pPr>
        <w:pStyle w:val="NormalWeb"/>
        <w:numPr>
          <w:ilvl w:val="1"/>
          <w:numId w:val="33"/>
        </w:numPr>
      </w:pPr>
      <w:r w:rsidRPr="00B1630F">
        <w:t>Espacios de diálogo en juntas trimestrales.</w:t>
      </w:r>
    </w:p>
    <w:p w14:paraId="369F5900" w14:textId="77777777" w:rsidR="00B1630F" w:rsidRPr="00B1630F" w:rsidRDefault="00B1630F" w:rsidP="00B1630F">
      <w:pPr>
        <w:pStyle w:val="Ttulo4"/>
        <w:rPr>
          <w:color w:val="auto"/>
        </w:rPr>
      </w:pPr>
      <w:r w:rsidRPr="00B1630F">
        <w:rPr>
          <w:rStyle w:val="Textoennegrita"/>
          <w:b w:val="0"/>
          <w:bCs w:val="0"/>
          <w:color w:val="auto"/>
        </w:rPr>
        <w:t>3. Integración y Bienestar</w:t>
      </w:r>
    </w:p>
    <w:p w14:paraId="1A2637E9" w14:textId="77777777" w:rsidR="00B1630F" w:rsidRPr="00B1630F" w:rsidRDefault="00B1630F" w:rsidP="00B1630F">
      <w:pPr>
        <w:pStyle w:val="NormalWeb"/>
      </w:pPr>
      <w:r w:rsidRPr="00B1630F">
        <w:t>Actividades enfocadas en cohesión de equipo, confianza y motivación colectiva:</w:t>
      </w:r>
    </w:p>
    <w:p w14:paraId="473B9B98" w14:textId="77777777" w:rsidR="00B1630F" w:rsidRPr="00B1630F" w:rsidRDefault="00B1630F" w:rsidP="00B1630F">
      <w:pPr>
        <w:pStyle w:val="NormalWeb"/>
        <w:numPr>
          <w:ilvl w:val="0"/>
          <w:numId w:val="34"/>
        </w:numPr>
      </w:pPr>
      <w:r w:rsidRPr="00B1630F">
        <w:t xml:space="preserve">Team </w:t>
      </w:r>
      <w:proofErr w:type="spellStart"/>
      <w:r w:rsidRPr="00B1630F">
        <w:t>building</w:t>
      </w:r>
      <w:proofErr w:type="spellEnd"/>
      <w:r w:rsidRPr="00B1630F">
        <w:t xml:space="preserve"> y dinámicas internas de trabajo en equipo.</w:t>
      </w:r>
    </w:p>
    <w:p w14:paraId="54CCE7AA" w14:textId="77777777" w:rsidR="00B1630F" w:rsidRPr="00B1630F" w:rsidRDefault="00B1630F" w:rsidP="00B1630F">
      <w:pPr>
        <w:pStyle w:val="NormalWeb"/>
        <w:numPr>
          <w:ilvl w:val="0"/>
          <w:numId w:val="34"/>
        </w:numPr>
      </w:pPr>
      <w:r w:rsidRPr="00B1630F">
        <w:t>Actividades deportivas internas (retos de pasos, pausas activas).</w:t>
      </w:r>
    </w:p>
    <w:p w14:paraId="53E04F9B" w14:textId="77777777" w:rsidR="00B1630F" w:rsidRPr="00B1630F" w:rsidRDefault="00B1630F" w:rsidP="00B1630F">
      <w:pPr>
        <w:pStyle w:val="NormalWeb"/>
        <w:numPr>
          <w:ilvl w:val="0"/>
          <w:numId w:val="34"/>
        </w:numPr>
      </w:pPr>
      <w:r w:rsidRPr="00B1630F">
        <w:t>Jornadas de salud y bienestar (nutrición, chequeos médicos).</w:t>
      </w:r>
    </w:p>
    <w:p w14:paraId="5F5AC7E5" w14:textId="77777777" w:rsidR="00B1630F" w:rsidRPr="00B1630F" w:rsidRDefault="00B1630F" w:rsidP="00B1630F">
      <w:pPr>
        <w:pStyle w:val="NormalWeb"/>
        <w:numPr>
          <w:ilvl w:val="0"/>
          <w:numId w:val="34"/>
        </w:numPr>
      </w:pPr>
      <w:r w:rsidRPr="00B1630F">
        <w:t>Dinámicas de integración trimestrales exclusivas para administrativos y agentes TOP.</w:t>
      </w:r>
    </w:p>
    <w:p w14:paraId="38B38D2F" w14:textId="77777777" w:rsidR="00B1630F" w:rsidRPr="00B1630F" w:rsidRDefault="00B1630F" w:rsidP="00B1630F">
      <w:pPr>
        <w:pStyle w:val="NormalWeb"/>
      </w:pPr>
      <w:r w:rsidRPr="00B1630F">
        <w:rPr>
          <w:rStyle w:val="Textoennegrita"/>
        </w:rPr>
        <w:t>Beneficios de estas actividades:</w:t>
      </w:r>
    </w:p>
    <w:p w14:paraId="5B3C1A9D" w14:textId="77777777" w:rsidR="00B1630F" w:rsidRPr="00B1630F" w:rsidRDefault="00B1630F" w:rsidP="00B1630F">
      <w:pPr>
        <w:pStyle w:val="NormalWeb"/>
        <w:numPr>
          <w:ilvl w:val="0"/>
          <w:numId w:val="35"/>
        </w:numPr>
      </w:pPr>
      <w:r w:rsidRPr="00B1630F">
        <w:t xml:space="preserve">Refuerzan el </w:t>
      </w:r>
      <w:r w:rsidRPr="00B1630F">
        <w:rPr>
          <w:rStyle w:val="Textoennegrita"/>
        </w:rPr>
        <w:t>alcance organizacional</w:t>
      </w:r>
      <w:r w:rsidRPr="00B1630F">
        <w:t>, al hacer que los colaboradores conozcan mejor la empresa y su misión.</w:t>
      </w:r>
    </w:p>
    <w:p w14:paraId="2BD5F15F" w14:textId="77777777" w:rsidR="00B1630F" w:rsidRPr="00B1630F" w:rsidRDefault="00B1630F" w:rsidP="00B1630F">
      <w:pPr>
        <w:pStyle w:val="NormalWeb"/>
        <w:numPr>
          <w:ilvl w:val="0"/>
          <w:numId w:val="35"/>
        </w:numPr>
      </w:pPr>
      <w:r w:rsidRPr="00B1630F">
        <w:t xml:space="preserve">Fortalecen el </w:t>
      </w:r>
      <w:r w:rsidRPr="00B1630F">
        <w:rPr>
          <w:rStyle w:val="Textoennegrita"/>
        </w:rPr>
        <w:t>vínculo interno</w:t>
      </w:r>
      <w:r w:rsidRPr="00B1630F">
        <w:t>, con celebraciones personales que generan orgullo de pertenencia.</w:t>
      </w:r>
    </w:p>
    <w:p w14:paraId="49999869" w14:textId="77777777" w:rsidR="00B1630F" w:rsidRPr="00B1630F" w:rsidRDefault="00B1630F" w:rsidP="00B1630F">
      <w:pPr>
        <w:pStyle w:val="NormalWeb"/>
        <w:numPr>
          <w:ilvl w:val="0"/>
          <w:numId w:val="35"/>
        </w:numPr>
      </w:pPr>
      <w:r w:rsidRPr="00B1630F">
        <w:t xml:space="preserve">Mejoran el </w:t>
      </w:r>
      <w:r w:rsidRPr="00B1630F">
        <w:rPr>
          <w:rStyle w:val="Textoennegrita"/>
        </w:rPr>
        <w:t>flujo de información</w:t>
      </w:r>
      <w:r w:rsidRPr="00B1630F">
        <w:t xml:space="preserve"> y alineación con la estrategia institucional.</w:t>
      </w:r>
    </w:p>
    <w:p w14:paraId="2478D840" w14:textId="77777777" w:rsidR="00B1630F" w:rsidRPr="00B1630F" w:rsidRDefault="00B1630F" w:rsidP="00B1630F">
      <w:pPr>
        <w:pStyle w:val="NormalWeb"/>
        <w:numPr>
          <w:ilvl w:val="0"/>
          <w:numId w:val="35"/>
        </w:numPr>
      </w:pPr>
      <w:r w:rsidRPr="00B1630F">
        <w:t xml:space="preserve">Elevan la </w:t>
      </w:r>
      <w:r w:rsidRPr="00B1630F">
        <w:rPr>
          <w:rStyle w:val="Textoennegrita"/>
        </w:rPr>
        <w:t>motivación y compromiso</w:t>
      </w:r>
      <w:r w:rsidRPr="00B1630F">
        <w:t>, reduciendo la rotación y aumentando la satisfacción.</w:t>
      </w:r>
    </w:p>
    <w:p w14:paraId="4773FEC1" w14:textId="77777777" w:rsidR="00B1630F" w:rsidRPr="00B1630F" w:rsidRDefault="00B1630F" w:rsidP="00B1630F">
      <w:pPr>
        <w:pStyle w:val="Ttulo4"/>
        <w:rPr>
          <w:color w:val="auto"/>
        </w:rPr>
      </w:pPr>
      <w:r w:rsidRPr="00B1630F">
        <w:rPr>
          <w:rStyle w:val="Textoennegrita"/>
          <w:b w:val="0"/>
          <w:bCs w:val="0"/>
          <w:color w:val="auto"/>
        </w:rPr>
        <w:t>4. Eventos Deportivos – Cultura Organizacional</w:t>
      </w:r>
    </w:p>
    <w:p w14:paraId="48010D4D" w14:textId="77777777" w:rsidR="00B1630F" w:rsidRPr="00B1630F" w:rsidRDefault="00B1630F" w:rsidP="00B1630F">
      <w:pPr>
        <w:pStyle w:val="NormalWeb"/>
      </w:pPr>
      <w:r w:rsidRPr="00B1630F">
        <w:t>Los eventos deportivos fortalecen la salud física, el trabajo en equipo y la disciplina.</w:t>
      </w:r>
    </w:p>
    <w:p w14:paraId="6B681EFB" w14:textId="77777777" w:rsidR="00B1630F" w:rsidRPr="00B1630F" w:rsidRDefault="00B1630F" w:rsidP="00B1630F">
      <w:pPr>
        <w:pStyle w:val="NormalWeb"/>
      </w:pPr>
      <w:r w:rsidRPr="00B1630F">
        <w:rPr>
          <w:rStyle w:val="Textoennegrita"/>
        </w:rPr>
        <w:t>Tipos de eventos sugeridos:</w:t>
      </w:r>
    </w:p>
    <w:p w14:paraId="1479857D" w14:textId="77777777" w:rsidR="00B1630F" w:rsidRPr="00B1630F" w:rsidRDefault="00B1630F" w:rsidP="00B1630F">
      <w:pPr>
        <w:pStyle w:val="NormalWeb"/>
        <w:numPr>
          <w:ilvl w:val="0"/>
          <w:numId w:val="36"/>
        </w:numPr>
      </w:pPr>
      <w:proofErr w:type="spellStart"/>
      <w:r w:rsidRPr="00B1630F">
        <w:rPr>
          <w:rStyle w:val="Textoennegrita"/>
        </w:rPr>
        <w:t>Rinoestampida</w:t>
      </w:r>
      <w:proofErr w:type="spellEnd"/>
      <w:r w:rsidRPr="00B1630F">
        <w:rPr>
          <w:rStyle w:val="Textoennegrita"/>
        </w:rPr>
        <w:t xml:space="preserve"> </w:t>
      </w:r>
      <w:r w:rsidRPr="00B1630F">
        <w:rPr>
          <w:rStyle w:val="Textoennegrita"/>
          <w:rFonts w:ascii="Segoe UI Emoji" w:hAnsi="Segoe UI Emoji" w:cs="Segoe UI Emoji"/>
        </w:rPr>
        <w:t>🦏🏃</w:t>
      </w:r>
      <w:r w:rsidRPr="00B1630F">
        <w:rPr>
          <w:rStyle w:val="Textoennegrita"/>
        </w:rPr>
        <w:t>‍♂️</w:t>
      </w:r>
      <w:r w:rsidRPr="00B1630F">
        <w:t>: carrera anual (5K, 10K o caminata recreativa).</w:t>
      </w:r>
    </w:p>
    <w:p w14:paraId="1502BB18" w14:textId="77777777" w:rsidR="00B1630F" w:rsidRPr="00B1630F" w:rsidRDefault="00B1630F" w:rsidP="00B1630F">
      <w:pPr>
        <w:pStyle w:val="NormalWeb"/>
        <w:numPr>
          <w:ilvl w:val="0"/>
          <w:numId w:val="36"/>
        </w:numPr>
      </w:pPr>
      <w:proofErr w:type="spellStart"/>
      <w:r w:rsidRPr="00B1630F">
        <w:rPr>
          <w:rStyle w:val="Textoennegrita"/>
        </w:rPr>
        <w:t>Rinocascaritas</w:t>
      </w:r>
      <w:proofErr w:type="spellEnd"/>
      <w:r w:rsidRPr="00B1630F">
        <w:rPr>
          <w:rStyle w:val="Textoennegrita"/>
        </w:rPr>
        <w:t xml:space="preserve"> </w:t>
      </w:r>
      <w:r w:rsidRPr="00B1630F">
        <w:rPr>
          <w:rStyle w:val="Textoennegrita"/>
          <w:rFonts w:ascii="Segoe UI Emoji" w:hAnsi="Segoe UI Emoji" w:cs="Segoe UI Emoji"/>
        </w:rPr>
        <w:t>⚽</w:t>
      </w:r>
      <w:r w:rsidRPr="00B1630F">
        <w:t>: retas de fútbol internas entre equipos mixtos.</w:t>
      </w:r>
    </w:p>
    <w:p w14:paraId="24D0416A" w14:textId="77777777" w:rsidR="00B1630F" w:rsidRPr="00B1630F" w:rsidRDefault="00B1630F" w:rsidP="00B1630F">
      <w:pPr>
        <w:pStyle w:val="NormalWeb"/>
        <w:numPr>
          <w:ilvl w:val="0"/>
          <w:numId w:val="36"/>
        </w:numPr>
      </w:pPr>
      <w:r w:rsidRPr="00B1630F">
        <w:rPr>
          <w:rStyle w:val="Textoennegrita"/>
        </w:rPr>
        <w:lastRenderedPageBreak/>
        <w:t xml:space="preserve">Viernes de deportes múltiples </w:t>
      </w:r>
      <w:r w:rsidRPr="00B1630F">
        <w:rPr>
          <w:rStyle w:val="Textoennegrita"/>
          <w:rFonts w:ascii="Segoe UI Emoji" w:hAnsi="Segoe UI Emoji" w:cs="Segoe UI Emoji"/>
        </w:rPr>
        <w:t>🏀🏐🎾</w:t>
      </w:r>
      <w:r w:rsidRPr="00B1630F">
        <w:t>: basquetbol, voleibol, tenis de mesa, etc.</w:t>
      </w:r>
    </w:p>
    <w:p w14:paraId="646A541A" w14:textId="77777777" w:rsidR="00B1630F" w:rsidRPr="00B1630F" w:rsidRDefault="00B1630F" w:rsidP="00B1630F">
      <w:pPr>
        <w:pStyle w:val="NormalWeb"/>
        <w:numPr>
          <w:ilvl w:val="0"/>
          <w:numId w:val="36"/>
        </w:numPr>
      </w:pPr>
      <w:r w:rsidRPr="00B1630F">
        <w:rPr>
          <w:rStyle w:val="Textoennegrita"/>
        </w:rPr>
        <w:t>Retas inter-áreas</w:t>
      </w:r>
      <w:r w:rsidRPr="00B1630F">
        <w:t>: competencias amistosas entre departamentos.</w:t>
      </w:r>
    </w:p>
    <w:p w14:paraId="5E29460E" w14:textId="77777777" w:rsidR="00B1630F" w:rsidRPr="00B1630F" w:rsidRDefault="00B1630F" w:rsidP="00B1630F">
      <w:pPr>
        <w:pStyle w:val="NormalWeb"/>
        <w:numPr>
          <w:ilvl w:val="0"/>
          <w:numId w:val="36"/>
        </w:numPr>
      </w:pPr>
      <w:r w:rsidRPr="00B1630F">
        <w:rPr>
          <w:rStyle w:val="Textoennegrita"/>
        </w:rPr>
        <w:t>Campañas de bienestar deportivo</w:t>
      </w:r>
      <w:r w:rsidRPr="00B1630F">
        <w:t>: retos de pasos, pausas activas, talleres de salud.</w:t>
      </w:r>
    </w:p>
    <w:p w14:paraId="70717467" w14:textId="77777777" w:rsidR="00B1630F" w:rsidRPr="00B1630F" w:rsidRDefault="00B1630F" w:rsidP="00B1630F">
      <w:pPr>
        <w:pStyle w:val="NormalWeb"/>
      </w:pPr>
      <w:r w:rsidRPr="00B1630F">
        <w:rPr>
          <w:rStyle w:val="Textoennegrita"/>
        </w:rPr>
        <w:t>Cómo se integran al proceso:</w:t>
      </w:r>
    </w:p>
    <w:p w14:paraId="4B8B9425" w14:textId="77777777" w:rsidR="00B1630F" w:rsidRPr="00B1630F" w:rsidRDefault="00B1630F" w:rsidP="00B1630F">
      <w:pPr>
        <w:pStyle w:val="NormalWeb"/>
        <w:numPr>
          <w:ilvl w:val="0"/>
          <w:numId w:val="37"/>
        </w:numPr>
      </w:pPr>
      <w:r w:rsidRPr="00B1630F">
        <w:t>Se incluyen en el plan anual de cultura organizacional.</w:t>
      </w:r>
    </w:p>
    <w:p w14:paraId="44BF2BAE" w14:textId="77777777" w:rsidR="00B1630F" w:rsidRPr="00B1630F" w:rsidRDefault="00B1630F" w:rsidP="00B1630F">
      <w:pPr>
        <w:pStyle w:val="NormalWeb"/>
        <w:numPr>
          <w:ilvl w:val="0"/>
          <w:numId w:val="37"/>
        </w:numPr>
      </w:pPr>
      <w:r w:rsidRPr="00B1630F">
        <w:t>El Gerente RRHH convoca y coordina con apoyo de Mercadotecnia.</w:t>
      </w:r>
    </w:p>
    <w:p w14:paraId="74FB7CB0" w14:textId="77777777" w:rsidR="00B1630F" w:rsidRPr="00B1630F" w:rsidRDefault="00B1630F" w:rsidP="00B1630F">
      <w:pPr>
        <w:pStyle w:val="NormalWeb"/>
        <w:numPr>
          <w:ilvl w:val="0"/>
          <w:numId w:val="37"/>
        </w:numPr>
      </w:pPr>
      <w:r w:rsidRPr="00B1630F">
        <w:t>Se documentan con fotografías, videos y encuestas de satisfacción.</w:t>
      </w:r>
    </w:p>
    <w:p w14:paraId="6EEB5AE7" w14:textId="77777777" w:rsidR="00B1630F" w:rsidRPr="00B1630F" w:rsidRDefault="00B1630F" w:rsidP="00B1630F">
      <w:pPr>
        <w:pStyle w:val="NormalWeb"/>
        <w:numPr>
          <w:ilvl w:val="0"/>
          <w:numId w:val="37"/>
        </w:numPr>
      </w:pPr>
      <w:r w:rsidRPr="00B1630F">
        <w:t>Se otorgan reconocimientos simbólicos a los participantes.</w:t>
      </w:r>
    </w:p>
    <w:p w14:paraId="560B5092" w14:textId="77777777" w:rsidR="00B1630F" w:rsidRPr="00B1630F" w:rsidRDefault="00B1630F" w:rsidP="00B1630F">
      <w:pPr>
        <w:pStyle w:val="NormalWeb"/>
      </w:pPr>
      <w:r w:rsidRPr="00B1630F">
        <w:rPr>
          <w:rStyle w:val="Textoennegrita"/>
        </w:rPr>
        <w:t>Beneficios adicionales de los eventos deportivos:</w:t>
      </w:r>
    </w:p>
    <w:p w14:paraId="0B1EC63C" w14:textId="77777777" w:rsidR="00B1630F" w:rsidRPr="00B1630F" w:rsidRDefault="00B1630F" w:rsidP="00B1630F">
      <w:pPr>
        <w:pStyle w:val="NormalWeb"/>
        <w:numPr>
          <w:ilvl w:val="0"/>
          <w:numId w:val="38"/>
        </w:numPr>
      </w:pPr>
      <w:r w:rsidRPr="00B1630F">
        <w:t xml:space="preserve">Refuerzan la </w:t>
      </w:r>
      <w:r w:rsidRPr="00B1630F">
        <w:rPr>
          <w:rStyle w:val="Textoennegrita"/>
        </w:rPr>
        <w:t>identidad corporativa</w:t>
      </w:r>
      <w:r w:rsidRPr="00B1630F">
        <w:t xml:space="preserve"> con actividades insignia como la </w:t>
      </w:r>
      <w:proofErr w:type="spellStart"/>
      <w:r w:rsidRPr="00B1630F">
        <w:t>Rinoestampida</w:t>
      </w:r>
      <w:proofErr w:type="spellEnd"/>
      <w:r w:rsidRPr="00B1630F">
        <w:t>.</w:t>
      </w:r>
    </w:p>
    <w:p w14:paraId="36A7B36E" w14:textId="77777777" w:rsidR="00B1630F" w:rsidRPr="00B1630F" w:rsidRDefault="00B1630F" w:rsidP="00B1630F">
      <w:pPr>
        <w:pStyle w:val="NormalWeb"/>
        <w:numPr>
          <w:ilvl w:val="0"/>
          <w:numId w:val="38"/>
        </w:numPr>
      </w:pPr>
      <w:r w:rsidRPr="00B1630F">
        <w:t xml:space="preserve">Promueven </w:t>
      </w:r>
      <w:r w:rsidRPr="00B1630F">
        <w:rPr>
          <w:rStyle w:val="Textoennegrita"/>
        </w:rPr>
        <w:t>salud física y bienestar colectivo</w:t>
      </w:r>
      <w:r w:rsidRPr="00B1630F">
        <w:t>.</w:t>
      </w:r>
    </w:p>
    <w:p w14:paraId="5A9B4F50" w14:textId="77777777" w:rsidR="00B1630F" w:rsidRPr="00B1630F" w:rsidRDefault="00B1630F" w:rsidP="00B1630F">
      <w:pPr>
        <w:pStyle w:val="NormalWeb"/>
        <w:numPr>
          <w:ilvl w:val="0"/>
          <w:numId w:val="38"/>
        </w:numPr>
      </w:pPr>
      <w:r w:rsidRPr="00B1630F">
        <w:t xml:space="preserve">Generan </w:t>
      </w:r>
      <w:r w:rsidRPr="00B1630F">
        <w:rPr>
          <w:rStyle w:val="Textoennegrita"/>
        </w:rPr>
        <w:t>espacios de convivencia fuera del entorno laboral</w:t>
      </w:r>
      <w:r w:rsidRPr="00B1630F">
        <w:t>.</w:t>
      </w:r>
    </w:p>
    <w:p w14:paraId="133E8D6D" w14:textId="77777777" w:rsidR="00B1630F" w:rsidRPr="00B1630F" w:rsidRDefault="00B1630F" w:rsidP="00B1630F">
      <w:pPr>
        <w:pStyle w:val="NormalWeb"/>
        <w:numPr>
          <w:ilvl w:val="0"/>
          <w:numId w:val="38"/>
        </w:numPr>
      </w:pPr>
      <w:r w:rsidRPr="00B1630F">
        <w:t xml:space="preserve">Contribuyen a un </w:t>
      </w:r>
      <w:r w:rsidRPr="00B1630F">
        <w:rPr>
          <w:rStyle w:val="Textoennegrita"/>
        </w:rPr>
        <w:t>clima laboral positivo</w:t>
      </w:r>
      <w:r w:rsidRPr="00B1630F">
        <w:t xml:space="preserve"> y reducen la rotación.</w:t>
      </w:r>
    </w:p>
    <w:p w14:paraId="4304CF1B" w14:textId="77777777" w:rsidR="00B1630F" w:rsidRPr="00B1630F" w:rsidRDefault="00B1630F" w:rsidP="00B1630F">
      <w:pPr>
        <w:pStyle w:val="Ttulo3"/>
      </w:pPr>
      <w:r w:rsidRPr="00B1630F">
        <w:rPr>
          <w:rStyle w:val="Textoennegrita"/>
          <w:b/>
          <w:bCs/>
        </w:rPr>
        <w:t>Paso 2. Ejecución de actividades</w:t>
      </w:r>
    </w:p>
    <w:p w14:paraId="2A8A1EA5" w14:textId="77777777" w:rsidR="00B1630F" w:rsidRPr="00B1630F" w:rsidRDefault="00B1630F" w:rsidP="00B1630F">
      <w:pPr>
        <w:pStyle w:val="NormalWeb"/>
        <w:numPr>
          <w:ilvl w:val="0"/>
          <w:numId w:val="39"/>
        </w:numPr>
      </w:pPr>
      <w:r w:rsidRPr="00B1630F">
        <w:t xml:space="preserve">El </w:t>
      </w:r>
      <w:r w:rsidRPr="00B1630F">
        <w:rPr>
          <w:rStyle w:val="Textoennegrita"/>
        </w:rPr>
        <w:t>Gerente RRHH</w:t>
      </w:r>
      <w:r w:rsidRPr="00B1630F">
        <w:t xml:space="preserve"> es responsable de ejecutar todas las actividades aprobadas en el plan anual.</w:t>
      </w:r>
    </w:p>
    <w:p w14:paraId="0FC65FA2" w14:textId="77777777" w:rsidR="00B1630F" w:rsidRPr="00B1630F" w:rsidRDefault="00B1630F" w:rsidP="00B1630F">
      <w:pPr>
        <w:pStyle w:val="NormalWeb"/>
        <w:numPr>
          <w:ilvl w:val="0"/>
          <w:numId w:val="39"/>
        </w:numPr>
      </w:pPr>
      <w:r w:rsidRPr="00B1630F">
        <w:t xml:space="preserve">Se prioriza a </w:t>
      </w:r>
      <w:r w:rsidRPr="00B1630F">
        <w:rPr>
          <w:rStyle w:val="Textoennegrita"/>
        </w:rPr>
        <w:t>administrativos y agentes TOP</w:t>
      </w:r>
      <w:r w:rsidRPr="00B1630F">
        <w:t xml:space="preserve"> en eventos internos.</w:t>
      </w:r>
    </w:p>
    <w:p w14:paraId="484F8C76" w14:textId="37BBF244" w:rsidR="00B1630F" w:rsidRPr="00B1630F" w:rsidRDefault="00B1630F" w:rsidP="00B1630F">
      <w:pPr>
        <w:pStyle w:val="NormalWeb"/>
        <w:numPr>
          <w:ilvl w:val="0"/>
          <w:numId w:val="39"/>
        </w:numPr>
      </w:pPr>
      <w:r w:rsidRPr="00B1630F">
        <w:t>Cada actividad se documenta en Polaris con:</w:t>
      </w:r>
    </w:p>
    <w:p w14:paraId="2ECC7711" w14:textId="77777777" w:rsidR="00B1630F" w:rsidRPr="00B1630F" w:rsidRDefault="00B1630F" w:rsidP="00B1630F">
      <w:pPr>
        <w:pStyle w:val="NormalWeb"/>
        <w:numPr>
          <w:ilvl w:val="1"/>
          <w:numId w:val="39"/>
        </w:numPr>
      </w:pPr>
      <w:r w:rsidRPr="00B1630F">
        <w:t>Fotografías y videos.</w:t>
      </w:r>
    </w:p>
    <w:p w14:paraId="750085BD" w14:textId="77777777" w:rsidR="00B1630F" w:rsidRPr="00B1630F" w:rsidRDefault="00B1630F" w:rsidP="00B1630F">
      <w:pPr>
        <w:pStyle w:val="NormalWeb"/>
        <w:numPr>
          <w:ilvl w:val="1"/>
          <w:numId w:val="39"/>
        </w:numPr>
      </w:pPr>
      <w:r w:rsidRPr="00B1630F">
        <w:t>Listas de asistencia.</w:t>
      </w:r>
    </w:p>
    <w:p w14:paraId="30179733" w14:textId="77777777" w:rsidR="00B1630F" w:rsidRPr="00B1630F" w:rsidRDefault="00B1630F" w:rsidP="00B1630F">
      <w:pPr>
        <w:pStyle w:val="NormalWeb"/>
        <w:numPr>
          <w:ilvl w:val="1"/>
          <w:numId w:val="39"/>
        </w:numPr>
      </w:pPr>
      <w:r w:rsidRPr="00B1630F">
        <w:t>Encuestas rápidas de satisfacción.</w:t>
      </w:r>
    </w:p>
    <w:p w14:paraId="14105CF7" w14:textId="77777777" w:rsidR="00B1630F" w:rsidRPr="00B1630F" w:rsidRDefault="00B1630F" w:rsidP="00B1630F">
      <w:pPr>
        <w:pStyle w:val="NormalWeb"/>
        <w:numPr>
          <w:ilvl w:val="1"/>
          <w:numId w:val="39"/>
        </w:numPr>
      </w:pPr>
      <w:r w:rsidRPr="00B1630F">
        <w:t>Reporte de actividades.</w:t>
      </w:r>
    </w:p>
    <w:p w14:paraId="58FAF86E" w14:textId="77777777" w:rsidR="00B1630F" w:rsidRPr="00B1630F" w:rsidRDefault="00B1630F" w:rsidP="00B1630F">
      <w:pPr>
        <w:pStyle w:val="Ttulo3"/>
      </w:pPr>
      <w:r w:rsidRPr="00B1630F">
        <w:rPr>
          <w:rStyle w:val="Textoennegrita"/>
          <w:b/>
          <w:bCs/>
        </w:rPr>
        <w:t>Paso 3. Comunicación interna institucional</w:t>
      </w:r>
    </w:p>
    <w:p w14:paraId="2F19742C" w14:textId="77777777" w:rsidR="00B1630F" w:rsidRPr="00B1630F" w:rsidRDefault="00B1630F" w:rsidP="00B1630F">
      <w:pPr>
        <w:pStyle w:val="NormalWeb"/>
        <w:numPr>
          <w:ilvl w:val="0"/>
          <w:numId w:val="40"/>
        </w:numPr>
      </w:pPr>
      <w:r w:rsidRPr="00B1630F">
        <w:t xml:space="preserve">El </w:t>
      </w:r>
      <w:r w:rsidRPr="00B1630F">
        <w:rPr>
          <w:rStyle w:val="Textoennegrita"/>
        </w:rPr>
        <w:t>Gerente RRHH</w:t>
      </w:r>
      <w:r w:rsidRPr="00B1630F">
        <w:t xml:space="preserve"> implementa el calendario de comunicación:</w:t>
      </w:r>
    </w:p>
    <w:p w14:paraId="7E8A7826" w14:textId="77777777" w:rsidR="00B1630F" w:rsidRPr="00B1630F" w:rsidRDefault="00B1630F" w:rsidP="00B1630F">
      <w:pPr>
        <w:pStyle w:val="NormalWeb"/>
        <w:numPr>
          <w:ilvl w:val="1"/>
          <w:numId w:val="40"/>
        </w:numPr>
      </w:pPr>
      <w:r w:rsidRPr="00B1630F">
        <w:t>Boletines mensuales.</w:t>
      </w:r>
    </w:p>
    <w:p w14:paraId="2130448A" w14:textId="77777777" w:rsidR="00B1630F" w:rsidRPr="00B1630F" w:rsidRDefault="00B1630F" w:rsidP="00B1630F">
      <w:pPr>
        <w:pStyle w:val="NormalWeb"/>
        <w:numPr>
          <w:ilvl w:val="1"/>
          <w:numId w:val="40"/>
        </w:numPr>
      </w:pPr>
      <w:r w:rsidRPr="00B1630F">
        <w:t>Circulares internas.</w:t>
      </w:r>
    </w:p>
    <w:p w14:paraId="53C229FD" w14:textId="77777777" w:rsidR="00B1630F" w:rsidRPr="00B1630F" w:rsidRDefault="00B1630F" w:rsidP="00B1630F">
      <w:pPr>
        <w:pStyle w:val="NormalWeb"/>
        <w:numPr>
          <w:ilvl w:val="1"/>
          <w:numId w:val="40"/>
        </w:numPr>
      </w:pPr>
      <w:r w:rsidRPr="00B1630F">
        <w:t>Difusión digital (correo, Polaris) y física (tableros).</w:t>
      </w:r>
    </w:p>
    <w:p w14:paraId="5AD1B02A" w14:textId="77777777" w:rsidR="00B1630F" w:rsidRPr="00B1630F" w:rsidRDefault="00B1630F" w:rsidP="00B1630F">
      <w:pPr>
        <w:pStyle w:val="NormalWeb"/>
        <w:numPr>
          <w:ilvl w:val="1"/>
          <w:numId w:val="40"/>
        </w:numPr>
      </w:pPr>
      <w:r w:rsidRPr="00B1630F">
        <w:t>Rino Efemérides como cápsulas de identidad.</w:t>
      </w:r>
    </w:p>
    <w:p w14:paraId="3960329F" w14:textId="77777777" w:rsidR="00B1630F" w:rsidRPr="00B1630F" w:rsidRDefault="00B1630F" w:rsidP="00B1630F">
      <w:pPr>
        <w:pStyle w:val="NormalWeb"/>
        <w:numPr>
          <w:ilvl w:val="0"/>
          <w:numId w:val="40"/>
        </w:numPr>
      </w:pPr>
      <w:r w:rsidRPr="00B1630F">
        <w:t xml:space="preserve">Se habilita y da seguimiento al </w:t>
      </w:r>
      <w:r w:rsidRPr="00B1630F">
        <w:rPr>
          <w:rStyle w:val="Textoennegrita"/>
        </w:rPr>
        <w:t>buzón de sugerencias físico y digital</w:t>
      </w:r>
      <w:r w:rsidRPr="00B1630F">
        <w:t>.</w:t>
      </w:r>
    </w:p>
    <w:p w14:paraId="44DE8B6D" w14:textId="77777777" w:rsidR="00B1630F" w:rsidRPr="00B1630F" w:rsidRDefault="00B1630F" w:rsidP="00B1630F">
      <w:pPr>
        <w:pStyle w:val="Ttulo3"/>
      </w:pPr>
      <w:r w:rsidRPr="00B1630F">
        <w:rPr>
          <w:rStyle w:val="Textoennegrita"/>
          <w:b/>
          <w:bCs/>
        </w:rPr>
        <w:t>Paso 4. Evaluación y retroalimentación</w:t>
      </w:r>
    </w:p>
    <w:p w14:paraId="28979CFB" w14:textId="77777777" w:rsidR="00B1630F" w:rsidRPr="00B1630F" w:rsidRDefault="00B1630F" w:rsidP="00B1630F">
      <w:pPr>
        <w:pStyle w:val="NormalWeb"/>
        <w:numPr>
          <w:ilvl w:val="0"/>
          <w:numId w:val="41"/>
        </w:numPr>
      </w:pPr>
      <w:r w:rsidRPr="00B1630F">
        <w:t xml:space="preserve">Se aplican </w:t>
      </w:r>
      <w:r w:rsidRPr="00B1630F">
        <w:rPr>
          <w:rStyle w:val="Textoennegrita"/>
        </w:rPr>
        <w:t>encuestas digitales en Polaris</w:t>
      </w:r>
      <w:r w:rsidRPr="00B1630F">
        <w:t xml:space="preserve"> tras eventos y al cierre de cada trimestre.</w:t>
      </w:r>
    </w:p>
    <w:p w14:paraId="5B6E0E7E" w14:textId="77777777" w:rsidR="00B1630F" w:rsidRPr="00B1630F" w:rsidRDefault="00B1630F" w:rsidP="00B1630F">
      <w:pPr>
        <w:pStyle w:val="NormalWeb"/>
        <w:numPr>
          <w:ilvl w:val="0"/>
          <w:numId w:val="41"/>
        </w:numPr>
      </w:pPr>
      <w:r w:rsidRPr="00B1630F">
        <w:t>Encuestas breves: escala 1 a 5 + campo abierto para comentarios.</w:t>
      </w:r>
    </w:p>
    <w:p w14:paraId="282ED24A" w14:textId="77777777" w:rsidR="00B1630F" w:rsidRPr="00B1630F" w:rsidRDefault="00B1630F" w:rsidP="00B1630F">
      <w:pPr>
        <w:pStyle w:val="NormalWeb"/>
        <w:numPr>
          <w:ilvl w:val="0"/>
          <w:numId w:val="41"/>
        </w:numPr>
      </w:pPr>
      <w:r w:rsidRPr="00B1630F">
        <w:t>Opciones de acceso: Polaris, correo institucional, QR en tableros.</w:t>
      </w:r>
    </w:p>
    <w:p w14:paraId="2746248B" w14:textId="77777777" w:rsidR="00B1630F" w:rsidRPr="00B1630F" w:rsidRDefault="00B1630F" w:rsidP="00B1630F">
      <w:pPr>
        <w:pStyle w:val="NormalWeb"/>
        <w:numPr>
          <w:ilvl w:val="0"/>
          <w:numId w:val="41"/>
        </w:numPr>
      </w:pPr>
      <w:r w:rsidRPr="00B1630F">
        <w:t>El Gerente RRHH elabora un informe trimestral con:</w:t>
      </w:r>
    </w:p>
    <w:p w14:paraId="48F4C329" w14:textId="77777777" w:rsidR="00B1630F" w:rsidRPr="00B1630F" w:rsidRDefault="00B1630F" w:rsidP="00B1630F">
      <w:pPr>
        <w:pStyle w:val="NormalWeb"/>
        <w:numPr>
          <w:ilvl w:val="1"/>
          <w:numId w:val="41"/>
        </w:numPr>
      </w:pPr>
      <w:r w:rsidRPr="00B1630F">
        <w:t>Nivel de satisfacción promedio.</w:t>
      </w:r>
    </w:p>
    <w:p w14:paraId="70EFCD7D" w14:textId="77777777" w:rsidR="00B1630F" w:rsidRPr="00B1630F" w:rsidRDefault="00B1630F" w:rsidP="00B1630F">
      <w:pPr>
        <w:pStyle w:val="NormalWeb"/>
        <w:numPr>
          <w:ilvl w:val="1"/>
          <w:numId w:val="41"/>
        </w:numPr>
      </w:pPr>
      <w:r w:rsidRPr="00B1630F">
        <w:t>Tasa de participación.</w:t>
      </w:r>
    </w:p>
    <w:p w14:paraId="3AAB2D32" w14:textId="77777777" w:rsidR="00B1630F" w:rsidRPr="00B1630F" w:rsidRDefault="00B1630F" w:rsidP="00B1630F">
      <w:pPr>
        <w:pStyle w:val="NormalWeb"/>
        <w:numPr>
          <w:ilvl w:val="1"/>
          <w:numId w:val="41"/>
        </w:numPr>
      </w:pPr>
      <w:r w:rsidRPr="00B1630F">
        <w:t>Retroalimentación recibida.</w:t>
      </w:r>
    </w:p>
    <w:p w14:paraId="7900D1F7" w14:textId="77777777" w:rsidR="00B1630F" w:rsidRPr="00B1630F" w:rsidRDefault="00B1630F" w:rsidP="00B1630F">
      <w:pPr>
        <w:pStyle w:val="Ttulo2"/>
        <w:rPr>
          <w:color w:val="auto"/>
        </w:rPr>
      </w:pPr>
      <w:r w:rsidRPr="00B1630F">
        <w:rPr>
          <w:color w:val="auto"/>
        </w:rPr>
        <w:lastRenderedPageBreak/>
        <w:t>Resultados esperados</w:t>
      </w:r>
    </w:p>
    <w:p w14:paraId="2F83E698" w14:textId="77777777" w:rsidR="00B1630F" w:rsidRPr="00B1630F" w:rsidRDefault="00B1630F" w:rsidP="00B1630F">
      <w:pPr>
        <w:pStyle w:val="NormalWeb"/>
        <w:numPr>
          <w:ilvl w:val="0"/>
          <w:numId w:val="42"/>
        </w:numPr>
      </w:pPr>
      <w:r w:rsidRPr="00B1630F">
        <w:t>Colaboradores motivados e identificados con la cultura de Rino Risk.</w:t>
      </w:r>
    </w:p>
    <w:p w14:paraId="7232246A" w14:textId="77777777" w:rsidR="00B1630F" w:rsidRPr="00B1630F" w:rsidRDefault="00B1630F" w:rsidP="00B1630F">
      <w:pPr>
        <w:pStyle w:val="NormalWeb"/>
        <w:numPr>
          <w:ilvl w:val="0"/>
          <w:numId w:val="42"/>
        </w:numPr>
      </w:pPr>
      <w:r w:rsidRPr="00B1630F">
        <w:t>Participación activa en eventos culturales, deportivos y de integración.</w:t>
      </w:r>
    </w:p>
    <w:p w14:paraId="08ABF67D" w14:textId="77777777" w:rsidR="00B1630F" w:rsidRPr="00B1630F" w:rsidRDefault="00B1630F" w:rsidP="00B1630F">
      <w:pPr>
        <w:pStyle w:val="NormalWeb"/>
        <w:numPr>
          <w:ilvl w:val="0"/>
          <w:numId w:val="42"/>
        </w:numPr>
      </w:pPr>
      <w:r w:rsidRPr="00B1630F">
        <w:t>Comunicación interna clara, constante y bidireccional.</w:t>
      </w:r>
    </w:p>
    <w:p w14:paraId="481BD62D" w14:textId="77777777" w:rsidR="00B1630F" w:rsidRPr="00B1630F" w:rsidRDefault="00B1630F" w:rsidP="00B1630F">
      <w:pPr>
        <w:pStyle w:val="NormalWeb"/>
        <w:numPr>
          <w:ilvl w:val="0"/>
          <w:numId w:val="42"/>
        </w:numPr>
      </w:pPr>
      <w:r w:rsidRPr="00B1630F">
        <w:t>Aumento del sentido de pertenencia y disminución de rotación voluntaria.</w:t>
      </w:r>
    </w:p>
    <w:p w14:paraId="30644C8C" w14:textId="77777777" w:rsidR="00B1630F" w:rsidRPr="00B1630F" w:rsidRDefault="00B1630F" w:rsidP="00B1630F">
      <w:pPr>
        <w:pStyle w:val="Ttulo2"/>
        <w:rPr>
          <w:color w:val="auto"/>
        </w:rPr>
      </w:pPr>
      <w:r w:rsidRPr="00B1630F">
        <w:rPr>
          <w:color w:val="auto"/>
        </w:rPr>
        <w:t>Indicadores de control</w:t>
      </w:r>
    </w:p>
    <w:p w14:paraId="12D96D41" w14:textId="77777777" w:rsidR="00B1630F" w:rsidRPr="00B1630F" w:rsidRDefault="00B1630F" w:rsidP="00B1630F">
      <w:pPr>
        <w:pStyle w:val="NormalWeb"/>
        <w:numPr>
          <w:ilvl w:val="0"/>
          <w:numId w:val="43"/>
        </w:numPr>
      </w:pPr>
      <w:r w:rsidRPr="00B1630F">
        <w:t>Participación en eventos ≥ 85%.</w:t>
      </w:r>
    </w:p>
    <w:p w14:paraId="3A411AA6" w14:textId="77777777" w:rsidR="00B1630F" w:rsidRPr="00B1630F" w:rsidRDefault="00B1630F" w:rsidP="00B1630F">
      <w:pPr>
        <w:pStyle w:val="NormalWeb"/>
        <w:numPr>
          <w:ilvl w:val="0"/>
          <w:numId w:val="43"/>
        </w:numPr>
      </w:pPr>
      <w:r w:rsidRPr="00B1630F">
        <w:t>Satisfacción en encuestas ≥ 80%.</w:t>
      </w:r>
    </w:p>
    <w:p w14:paraId="6EA82972" w14:textId="77777777" w:rsidR="00B1630F" w:rsidRPr="00B1630F" w:rsidRDefault="00B1630F" w:rsidP="00B1630F">
      <w:pPr>
        <w:pStyle w:val="NormalWeb"/>
        <w:numPr>
          <w:ilvl w:val="0"/>
          <w:numId w:val="43"/>
        </w:numPr>
      </w:pPr>
      <w:r w:rsidRPr="00B1630F">
        <w:t>Apertura de boletines ≥ 75%.</w:t>
      </w:r>
    </w:p>
    <w:p w14:paraId="444ADDC5" w14:textId="77777777" w:rsidR="00B1630F" w:rsidRPr="00B1630F" w:rsidRDefault="00B1630F" w:rsidP="00B1630F">
      <w:pPr>
        <w:pStyle w:val="NormalWeb"/>
        <w:numPr>
          <w:ilvl w:val="0"/>
          <w:numId w:val="43"/>
        </w:numPr>
      </w:pPr>
      <w:r w:rsidRPr="00B1630F">
        <w:t>Sugerencias recibidas y atendidas ≥ 90%.</w:t>
      </w:r>
    </w:p>
    <w:p w14:paraId="072AA304" w14:textId="77777777" w:rsidR="00B1630F" w:rsidRPr="00B1630F" w:rsidRDefault="00B1630F" w:rsidP="00B1630F">
      <w:pPr>
        <w:pStyle w:val="NormalWeb"/>
        <w:numPr>
          <w:ilvl w:val="0"/>
          <w:numId w:val="43"/>
        </w:numPr>
      </w:pPr>
      <w:r w:rsidRPr="00B1630F">
        <w:t>Ejecución ≥ 90% del plan anual programado.</w:t>
      </w:r>
    </w:p>
    <w:p w14:paraId="1E71C668" w14:textId="77777777" w:rsidR="00B1630F" w:rsidRPr="00B1630F" w:rsidRDefault="00B1630F" w:rsidP="00B1630F">
      <w:pPr>
        <w:pStyle w:val="Ttulo2"/>
        <w:rPr>
          <w:color w:val="auto"/>
        </w:rPr>
      </w:pPr>
      <w:r w:rsidRPr="00B1630F">
        <w:rPr>
          <w:color w:val="auto"/>
        </w:rPr>
        <w:t>Tabla Operativa – RH-05</w:t>
      </w:r>
    </w:p>
    <w:tbl>
      <w:tblPr>
        <w:tblStyle w:val="Tablanormal1"/>
        <w:tblW w:w="0" w:type="auto"/>
        <w:tblLook w:val="04A0" w:firstRow="1" w:lastRow="0" w:firstColumn="1" w:lastColumn="0" w:noHBand="0" w:noVBand="1"/>
      </w:tblPr>
      <w:tblGrid>
        <w:gridCol w:w="4203"/>
        <w:gridCol w:w="1376"/>
        <w:gridCol w:w="1364"/>
        <w:gridCol w:w="1977"/>
      </w:tblGrid>
      <w:tr w:rsidR="00B1630F" w:rsidRPr="00B1630F" w14:paraId="59FF7379" w14:textId="77777777" w:rsidTr="00B1630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0DD53709" w14:textId="77777777" w:rsidR="00B1630F" w:rsidRPr="00B1630F" w:rsidRDefault="00B1630F">
            <w:pPr>
              <w:jc w:val="center"/>
            </w:pPr>
            <w:r w:rsidRPr="00B1630F">
              <w:rPr>
                <w:rStyle w:val="Textoennegrita"/>
              </w:rPr>
              <w:t>Actividad</w:t>
            </w:r>
          </w:p>
        </w:tc>
        <w:tc>
          <w:tcPr>
            <w:tcW w:w="0" w:type="auto"/>
            <w:hideMark/>
          </w:tcPr>
          <w:p w14:paraId="47AD1109" w14:textId="77777777" w:rsidR="00B1630F" w:rsidRPr="00B1630F" w:rsidRDefault="00B1630F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1630F">
              <w:rPr>
                <w:rStyle w:val="Textoennegrita"/>
              </w:rPr>
              <w:t>Responsable</w:t>
            </w:r>
          </w:p>
        </w:tc>
        <w:tc>
          <w:tcPr>
            <w:tcW w:w="0" w:type="auto"/>
            <w:hideMark/>
          </w:tcPr>
          <w:p w14:paraId="55736C05" w14:textId="77777777" w:rsidR="00B1630F" w:rsidRPr="00B1630F" w:rsidRDefault="00B1630F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1630F">
              <w:rPr>
                <w:rStyle w:val="Textoennegrita"/>
              </w:rPr>
              <w:t>Plazo</w:t>
            </w:r>
          </w:p>
        </w:tc>
        <w:tc>
          <w:tcPr>
            <w:tcW w:w="0" w:type="auto"/>
            <w:hideMark/>
          </w:tcPr>
          <w:p w14:paraId="4803EF48" w14:textId="77777777" w:rsidR="00B1630F" w:rsidRPr="00B1630F" w:rsidRDefault="00B1630F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1630F">
              <w:rPr>
                <w:rStyle w:val="Textoennegrita"/>
              </w:rPr>
              <w:t>Evidencia</w:t>
            </w:r>
          </w:p>
        </w:tc>
      </w:tr>
      <w:tr w:rsidR="00B1630F" w:rsidRPr="00B1630F" w14:paraId="1FCC1A7A" w14:textId="77777777" w:rsidTr="00B1630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37FDCC63" w14:textId="77777777" w:rsidR="00B1630F" w:rsidRPr="00B1630F" w:rsidRDefault="00B1630F">
            <w:pPr>
              <w:rPr>
                <w:b w:val="0"/>
                <w:bCs w:val="0"/>
              </w:rPr>
            </w:pPr>
            <w:r w:rsidRPr="00B1630F">
              <w:t>Diseñar y validar plan anual (eventos culturales, internos, deportivos y comunicación)</w:t>
            </w:r>
          </w:p>
        </w:tc>
        <w:tc>
          <w:tcPr>
            <w:tcW w:w="0" w:type="auto"/>
            <w:hideMark/>
          </w:tcPr>
          <w:p w14:paraId="1E96CD3B" w14:textId="77777777" w:rsidR="00B1630F" w:rsidRPr="00B1630F" w:rsidRDefault="00B163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1630F">
              <w:t>Gerente RRHH</w:t>
            </w:r>
          </w:p>
        </w:tc>
        <w:tc>
          <w:tcPr>
            <w:tcW w:w="0" w:type="auto"/>
            <w:hideMark/>
          </w:tcPr>
          <w:p w14:paraId="1A4C0D0E" w14:textId="77777777" w:rsidR="00B1630F" w:rsidRPr="00B1630F" w:rsidRDefault="00B163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1630F">
              <w:t>Enero</w:t>
            </w:r>
          </w:p>
        </w:tc>
        <w:tc>
          <w:tcPr>
            <w:tcW w:w="0" w:type="auto"/>
            <w:hideMark/>
          </w:tcPr>
          <w:p w14:paraId="729D8389" w14:textId="77777777" w:rsidR="00B1630F" w:rsidRPr="00B1630F" w:rsidRDefault="00B163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1630F">
              <w:t>Plan anual aprobado y registrado</w:t>
            </w:r>
          </w:p>
        </w:tc>
      </w:tr>
      <w:tr w:rsidR="00B1630F" w:rsidRPr="00B1630F" w14:paraId="65877A49" w14:textId="77777777" w:rsidTr="00B1630F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74208FF6" w14:textId="77777777" w:rsidR="00B1630F" w:rsidRPr="00B1630F" w:rsidRDefault="00B1630F">
            <w:r w:rsidRPr="00B1630F">
              <w:t>Ejecutar cumpleaños, aniversarios, festejos, reconocimientos, eventos deportivos (</w:t>
            </w:r>
            <w:proofErr w:type="spellStart"/>
            <w:r w:rsidRPr="00B1630F">
              <w:t>Rinoestampida</w:t>
            </w:r>
            <w:proofErr w:type="spellEnd"/>
            <w:r w:rsidRPr="00B1630F">
              <w:t xml:space="preserve">, </w:t>
            </w:r>
            <w:proofErr w:type="spellStart"/>
            <w:r w:rsidRPr="00B1630F">
              <w:t>Rinocascaritas</w:t>
            </w:r>
            <w:proofErr w:type="spellEnd"/>
            <w:r w:rsidRPr="00B1630F">
              <w:t>, viernes deportivos, etc.) e integración de equipo</w:t>
            </w:r>
          </w:p>
        </w:tc>
        <w:tc>
          <w:tcPr>
            <w:tcW w:w="0" w:type="auto"/>
            <w:hideMark/>
          </w:tcPr>
          <w:p w14:paraId="203FC1D0" w14:textId="77777777" w:rsidR="00B1630F" w:rsidRPr="00B1630F" w:rsidRDefault="00B163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B1630F">
              <w:t>Gerente RRHH</w:t>
            </w:r>
          </w:p>
        </w:tc>
        <w:tc>
          <w:tcPr>
            <w:tcW w:w="0" w:type="auto"/>
            <w:hideMark/>
          </w:tcPr>
          <w:p w14:paraId="48FAFC56" w14:textId="77777777" w:rsidR="00B1630F" w:rsidRPr="00B1630F" w:rsidRDefault="00B163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B1630F">
              <w:t>Trimestral / Fechas clave</w:t>
            </w:r>
          </w:p>
        </w:tc>
        <w:tc>
          <w:tcPr>
            <w:tcW w:w="0" w:type="auto"/>
            <w:hideMark/>
          </w:tcPr>
          <w:p w14:paraId="5FAF5CC9" w14:textId="77777777" w:rsidR="00B1630F" w:rsidRPr="00B1630F" w:rsidRDefault="00B163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B1630F">
              <w:t>Reportes con fotos, videos, listas y encuestas</w:t>
            </w:r>
          </w:p>
        </w:tc>
      </w:tr>
      <w:tr w:rsidR="00B1630F" w:rsidRPr="00B1630F" w14:paraId="158CA3EC" w14:textId="77777777" w:rsidTr="00B1630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196B389C" w14:textId="77777777" w:rsidR="00B1630F" w:rsidRPr="00B1630F" w:rsidRDefault="00B1630F">
            <w:r w:rsidRPr="00B1630F">
              <w:t>Implementar calendario estructurado de comunicación interna (boletines, circulares, Rino Efemérides, buzón de sugerencias)</w:t>
            </w:r>
          </w:p>
        </w:tc>
        <w:tc>
          <w:tcPr>
            <w:tcW w:w="0" w:type="auto"/>
            <w:hideMark/>
          </w:tcPr>
          <w:p w14:paraId="41677657" w14:textId="77777777" w:rsidR="00B1630F" w:rsidRPr="00B1630F" w:rsidRDefault="00B163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1630F">
              <w:t>Gerente RRHH</w:t>
            </w:r>
          </w:p>
        </w:tc>
        <w:tc>
          <w:tcPr>
            <w:tcW w:w="0" w:type="auto"/>
            <w:hideMark/>
          </w:tcPr>
          <w:p w14:paraId="3933ADE4" w14:textId="77777777" w:rsidR="00B1630F" w:rsidRPr="00B1630F" w:rsidRDefault="00B163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1630F">
              <w:t>Mensual</w:t>
            </w:r>
          </w:p>
        </w:tc>
        <w:tc>
          <w:tcPr>
            <w:tcW w:w="0" w:type="auto"/>
            <w:hideMark/>
          </w:tcPr>
          <w:p w14:paraId="0EA2C5D8" w14:textId="77777777" w:rsidR="00B1630F" w:rsidRPr="00B1630F" w:rsidRDefault="00B163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1630F">
              <w:t>Comunicados, registro en Polaris</w:t>
            </w:r>
          </w:p>
        </w:tc>
      </w:tr>
      <w:tr w:rsidR="00B1630F" w:rsidRPr="00B1630F" w14:paraId="77E8CCC5" w14:textId="77777777" w:rsidTr="00B1630F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4F794DE7" w14:textId="77777777" w:rsidR="00B1630F" w:rsidRPr="00B1630F" w:rsidRDefault="00B1630F">
            <w:r w:rsidRPr="00B1630F">
              <w:t>Aplicar encuestas de satisfacción en Polaris y elaborar informes de impacto</w:t>
            </w:r>
          </w:p>
        </w:tc>
        <w:tc>
          <w:tcPr>
            <w:tcW w:w="0" w:type="auto"/>
            <w:hideMark/>
          </w:tcPr>
          <w:p w14:paraId="7BAE8775" w14:textId="77777777" w:rsidR="00B1630F" w:rsidRPr="00B1630F" w:rsidRDefault="00B163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B1630F">
              <w:t>Gerente RRHH</w:t>
            </w:r>
          </w:p>
        </w:tc>
        <w:tc>
          <w:tcPr>
            <w:tcW w:w="0" w:type="auto"/>
            <w:hideMark/>
          </w:tcPr>
          <w:p w14:paraId="718F8CF6" w14:textId="77777777" w:rsidR="00B1630F" w:rsidRPr="00B1630F" w:rsidRDefault="00B163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B1630F">
              <w:t>Trimestral</w:t>
            </w:r>
          </w:p>
        </w:tc>
        <w:tc>
          <w:tcPr>
            <w:tcW w:w="0" w:type="auto"/>
            <w:hideMark/>
          </w:tcPr>
          <w:p w14:paraId="2B1FA424" w14:textId="77777777" w:rsidR="00B1630F" w:rsidRPr="00B1630F" w:rsidRDefault="00B163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B1630F">
              <w:t>Encuestas, informes de impacto</w:t>
            </w:r>
          </w:p>
        </w:tc>
      </w:tr>
    </w:tbl>
    <w:p w14:paraId="49244D5A" w14:textId="77777777" w:rsidR="005B789C" w:rsidRPr="00B1630F" w:rsidRDefault="005B789C" w:rsidP="00B1630F">
      <w:pPr>
        <w:pStyle w:val="Ttulo1"/>
        <w:rPr>
          <w:color w:val="auto"/>
        </w:rPr>
      </w:pPr>
    </w:p>
    <w:sectPr w:rsidR="005B789C" w:rsidRPr="00B1630F" w:rsidSect="004E3361">
      <w:headerReference w:type="default" r:id="rId8"/>
      <w:footerReference w:type="default" r:id="rId9"/>
      <w:headerReference w:type="first" r:id="rId10"/>
      <w:pgSz w:w="11906" w:h="16838"/>
      <w:pgMar w:top="1701" w:right="1133" w:bottom="851" w:left="1843" w:header="708" w:footer="0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79EC166" w14:textId="77777777" w:rsidR="00DD6E37" w:rsidRDefault="00DD6E37" w:rsidP="00B9155A">
      <w:pPr>
        <w:spacing w:after="0" w:line="240" w:lineRule="auto"/>
      </w:pPr>
      <w:r>
        <w:separator/>
      </w:r>
    </w:p>
  </w:endnote>
  <w:endnote w:type="continuationSeparator" w:id="0">
    <w:p w14:paraId="5DC1A674" w14:textId="77777777" w:rsidR="00DD6E37" w:rsidRDefault="00DD6E37" w:rsidP="00B9155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Point Black">
    <w:altName w:val="Calibri"/>
    <w:panose1 w:val="00000A00000000000000"/>
    <w:charset w:val="00"/>
    <w:family w:val="modern"/>
    <w:notTrueType/>
    <w:pitch w:val="variable"/>
    <w:sig w:usb0="A000026F" w:usb1="4000204B" w:usb2="00000000" w:usb3="00000000" w:csb0="00000097" w:csb1="00000000"/>
  </w:font>
  <w:font w:name="Point Extra Bold">
    <w:altName w:val="Calibri"/>
    <w:panose1 w:val="00000900000000000000"/>
    <w:charset w:val="00"/>
    <w:family w:val="modern"/>
    <w:notTrueType/>
    <w:pitch w:val="variable"/>
    <w:sig w:usb0="A000026F" w:usb1="4000204B" w:usb2="00000000" w:usb3="00000000" w:csb0="00000097" w:csb1="00000000"/>
  </w:font>
  <w:font w:name="Point Black Italic">
    <w:altName w:val="Calibri"/>
    <w:panose1 w:val="00000A00000000000000"/>
    <w:charset w:val="00"/>
    <w:family w:val="modern"/>
    <w:notTrueType/>
    <w:pitch w:val="variable"/>
    <w:sig w:usb0="A000026F" w:usb1="4000204B" w:usb2="00000000" w:usb3="00000000" w:csb0="00000097" w:csb1="00000000"/>
  </w:font>
  <w:font w:name="Segoe UI Emoji">
    <w:panose1 w:val="020B0502040204020203"/>
    <w:charset w:val="00"/>
    <w:family w:val="swiss"/>
    <w:pitch w:val="variable"/>
    <w:sig w:usb0="00000003" w:usb1="02000000" w:usb2="08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23D1DF" w14:textId="5CF92D0D" w:rsidR="007D1BC1" w:rsidRDefault="007D1BC1">
    <w:pPr>
      <w:pStyle w:val="Piedepgina"/>
      <w:jc w:val="center"/>
      <w:rPr>
        <w:caps/>
        <w:color w:val="4472C4" w:themeColor="accent1"/>
      </w:rPr>
    </w:pPr>
    <w:r>
      <w:rPr>
        <w:caps/>
        <w:color w:val="4472C4" w:themeColor="accent1"/>
      </w:rPr>
      <w:fldChar w:fldCharType="begin"/>
    </w:r>
    <w:r>
      <w:rPr>
        <w:caps/>
        <w:color w:val="4472C4" w:themeColor="accent1"/>
      </w:rPr>
      <w:instrText>PAGE   \* MERGEFORMAT</w:instrText>
    </w:r>
    <w:r>
      <w:rPr>
        <w:caps/>
        <w:color w:val="4472C4" w:themeColor="accent1"/>
      </w:rPr>
      <w:fldChar w:fldCharType="separate"/>
    </w:r>
    <w:r>
      <w:rPr>
        <w:caps/>
        <w:color w:val="4472C4" w:themeColor="accent1"/>
      </w:rPr>
      <w:t>2</w:t>
    </w:r>
    <w:r>
      <w:rPr>
        <w:caps/>
        <w:color w:val="4472C4" w:themeColor="accent1"/>
      </w:rPr>
      <w:fldChar w:fldCharType="end"/>
    </w:r>
  </w:p>
  <w:p w14:paraId="49F7B38B" w14:textId="77777777" w:rsidR="007D1BC1" w:rsidRDefault="007D1BC1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901A824" w14:textId="77777777" w:rsidR="00DD6E37" w:rsidRDefault="00DD6E37" w:rsidP="00B9155A">
      <w:pPr>
        <w:spacing w:after="0" w:line="240" w:lineRule="auto"/>
      </w:pPr>
      <w:r>
        <w:separator/>
      </w:r>
    </w:p>
  </w:footnote>
  <w:footnote w:type="continuationSeparator" w:id="0">
    <w:p w14:paraId="42E1C189" w14:textId="77777777" w:rsidR="00DD6E37" w:rsidRDefault="00DD6E37" w:rsidP="00B9155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8AA811" w14:textId="76E03506" w:rsidR="007D1BC1" w:rsidRDefault="007D1BC1">
    <w:pPr>
      <w:pStyle w:val="Encabezado"/>
    </w:pPr>
    <w:r>
      <w:rPr>
        <w:noProof/>
        <w:lang w:val="es-MX" w:eastAsia="es-MX"/>
      </w:rPr>
      <w:drawing>
        <wp:anchor distT="0" distB="0" distL="114300" distR="114300" simplePos="0" relativeHeight="251659776" behindDoc="1" locked="0" layoutInCell="1" allowOverlap="1" wp14:anchorId="480FF7BB" wp14:editId="125F15B4">
          <wp:simplePos x="0" y="0"/>
          <wp:positionH relativeFrom="page">
            <wp:posOffset>0</wp:posOffset>
          </wp:positionH>
          <wp:positionV relativeFrom="paragraph">
            <wp:posOffset>-472440</wp:posOffset>
          </wp:positionV>
          <wp:extent cx="7561120" cy="10702290"/>
          <wp:effectExtent l="0" t="0" r="1905" b="3810"/>
          <wp:wrapNone/>
          <wp:docPr id="10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77861860" name="Imagen 877861860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4555" cy="1070715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7D0E7B" w14:textId="45E4A718" w:rsidR="00B9155A" w:rsidRDefault="00B9155A">
    <w:pPr>
      <w:pStyle w:val="Encabezado"/>
    </w:pPr>
    <w:r>
      <w:rPr>
        <w:noProof/>
      </w:rPr>
      <w:drawing>
        <wp:anchor distT="0" distB="0" distL="114300" distR="114300" simplePos="0" relativeHeight="251657728" behindDoc="1" locked="0" layoutInCell="1" allowOverlap="1" wp14:anchorId="6FEB1790" wp14:editId="72A7B02D">
          <wp:simplePos x="0" y="0"/>
          <wp:positionH relativeFrom="page">
            <wp:align>right</wp:align>
          </wp:positionH>
          <wp:positionV relativeFrom="paragraph">
            <wp:posOffset>-449580</wp:posOffset>
          </wp:positionV>
          <wp:extent cx="7552690" cy="10675620"/>
          <wp:effectExtent l="0" t="0" r="0" b="0"/>
          <wp:wrapNone/>
          <wp:docPr id="11" name="Imagen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Imagen 1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3289" cy="106764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1D752B"/>
    <w:multiLevelType w:val="multilevel"/>
    <w:tmpl w:val="98848D3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70D1AFA"/>
    <w:multiLevelType w:val="multilevel"/>
    <w:tmpl w:val="3AB8EE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EC84FE0"/>
    <w:multiLevelType w:val="multilevel"/>
    <w:tmpl w:val="1C263F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F8B6F92"/>
    <w:multiLevelType w:val="multilevel"/>
    <w:tmpl w:val="075819A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11CB3A2A"/>
    <w:multiLevelType w:val="multilevel"/>
    <w:tmpl w:val="1B1A26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1DE2541"/>
    <w:multiLevelType w:val="multilevel"/>
    <w:tmpl w:val="D5D010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132E75C4"/>
    <w:multiLevelType w:val="multilevel"/>
    <w:tmpl w:val="4D44BE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13A56796"/>
    <w:multiLevelType w:val="multilevel"/>
    <w:tmpl w:val="41E20B2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17640342"/>
    <w:multiLevelType w:val="multilevel"/>
    <w:tmpl w:val="5CCA46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19F16D22"/>
    <w:multiLevelType w:val="multilevel"/>
    <w:tmpl w:val="1978889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1C977C8E"/>
    <w:multiLevelType w:val="multilevel"/>
    <w:tmpl w:val="4706170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1F542141"/>
    <w:multiLevelType w:val="multilevel"/>
    <w:tmpl w:val="E9F84D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22FB2C20"/>
    <w:multiLevelType w:val="multilevel"/>
    <w:tmpl w:val="2A64BC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23773423"/>
    <w:multiLevelType w:val="multilevel"/>
    <w:tmpl w:val="DB2A6D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23B17A79"/>
    <w:multiLevelType w:val="multilevel"/>
    <w:tmpl w:val="A8565F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23BE6688"/>
    <w:multiLevelType w:val="multilevel"/>
    <w:tmpl w:val="824ADDC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25FB3807"/>
    <w:multiLevelType w:val="multilevel"/>
    <w:tmpl w:val="36409D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261070E0"/>
    <w:multiLevelType w:val="multilevel"/>
    <w:tmpl w:val="420648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281C7DB6"/>
    <w:multiLevelType w:val="multilevel"/>
    <w:tmpl w:val="E59EA1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285D2441"/>
    <w:multiLevelType w:val="multilevel"/>
    <w:tmpl w:val="21B8EDE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2C3E7547"/>
    <w:multiLevelType w:val="multilevel"/>
    <w:tmpl w:val="0BBC9E2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2DEE503C"/>
    <w:multiLevelType w:val="multilevel"/>
    <w:tmpl w:val="8C80817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2FE34ADD"/>
    <w:multiLevelType w:val="multilevel"/>
    <w:tmpl w:val="A096251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328C536A"/>
    <w:multiLevelType w:val="multilevel"/>
    <w:tmpl w:val="AC5E43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3539010A"/>
    <w:multiLevelType w:val="multilevel"/>
    <w:tmpl w:val="2CD68F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377663C9"/>
    <w:multiLevelType w:val="multilevel"/>
    <w:tmpl w:val="A6B60DC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38A95A8D"/>
    <w:multiLevelType w:val="multilevel"/>
    <w:tmpl w:val="5B2618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3908281B"/>
    <w:multiLevelType w:val="multilevel"/>
    <w:tmpl w:val="912AA0A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410815C8"/>
    <w:multiLevelType w:val="multilevel"/>
    <w:tmpl w:val="9C6EAB0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 w15:restartNumberingAfterBreak="0">
    <w:nsid w:val="44332547"/>
    <w:multiLevelType w:val="multilevel"/>
    <w:tmpl w:val="A6A8E5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 w15:restartNumberingAfterBreak="0">
    <w:nsid w:val="452977B3"/>
    <w:multiLevelType w:val="multilevel"/>
    <w:tmpl w:val="CF5C84B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 w15:restartNumberingAfterBreak="0">
    <w:nsid w:val="541F6995"/>
    <w:multiLevelType w:val="multilevel"/>
    <w:tmpl w:val="9920E1E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 w15:restartNumberingAfterBreak="0">
    <w:nsid w:val="55C76BB3"/>
    <w:multiLevelType w:val="multilevel"/>
    <w:tmpl w:val="F4DAE2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 w15:restartNumberingAfterBreak="0">
    <w:nsid w:val="5892111B"/>
    <w:multiLevelType w:val="multilevel"/>
    <w:tmpl w:val="E08E353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 w15:restartNumberingAfterBreak="0">
    <w:nsid w:val="589646DC"/>
    <w:multiLevelType w:val="multilevel"/>
    <w:tmpl w:val="57D01B8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 w15:restartNumberingAfterBreak="0">
    <w:nsid w:val="5A4848B2"/>
    <w:multiLevelType w:val="multilevel"/>
    <w:tmpl w:val="34C261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 w15:restartNumberingAfterBreak="0">
    <w:nsid w:val="5E8B463E"/>
    <w:multiLevelType w:val="multilevel"/>
    <w:tmpl w:val="EF10CD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 w15:restartNumberingAfterBreak="0">
    <w:nsid w:val="5FA578DF"/>
    <w:multiLevelType w:val="multilevel"/>
    <w:tmpl w:val="871807C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8" w15:restartNumberingAfterBreak="0">
    <w:nsid w:val="5FCE19AE"/>
    <w:multiLevelType w:val="multilevel"/>
    <w:tmpl w:val="A5BEEA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 w15:restartNumberingAfterBreak="0">
    <w:nsid w:val="70F3598A"/>
    <w:multiLevelType w:val="multilevel"/>
    <w:tmpl w:val="8F2AE9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0" w15:restartNumberingAfterBreak="0">
    <w:nsid w:val="78731A4E"/>
    <w:multiLevelType w:val="multilevel"/>
    <w:tmpl w:val="D382C4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1" w15:restartNumberingAfterBreak="0">
    <w:nsid w:val="7A3B6BA1"/>
    <w:multiLevelType w:val="multilevel"/>
    <w:tmpl w:val="BC4655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2" w15:restartNumberingAfterBreak="0">
    <w:nsid w:val="7E1D7FD2"/>
    <w:multiLevelType w:val="multilevel"/>
    <w:tmpl w:val="DC6CD4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5"/>
  </w:num>
  <w:num w:numId="2">
    <w:abstractNumId w:val="38"/>
  </w:num>
  <w:num w:numId="3">
    <w:abstractNumId w:val="16"/>
  </w:num>
  <w:num w:numId="4">
    <w:abstractNumId w:val="6"/>
  </w:num>
  <w:num w:numId="5">
    <w:abstractNumId w:val="32"/>
  </w:num>
  <w:num w:numId="6">
    <w:abstractNumId w:val="22"/>
  </w:num>
  <w:num w:numId="7">
    <w:abstractNumId w:val="4"/>
  </w:num>
  <w:num w:numId="8">
    <w:abstractNumId w:val="3"/>
  </w:num>
  <w:num w:numId="9">
    <w:abstractNumId w:val="7"/>
  </w:num>
  <w:num w:numId="10">
    <w:abstractNumId w:val="0"/>
  </w:num>
  <w:num w:numId="11">
    <w:abstractNumId w:val="13"/>
  </w:num>
  <w:num w:numId="12">
    <w:abstractNumId w:val="30"/>
  </w:num>
  <w:num w:numId="13">
    <w:abstractNumId w:val="35"/>
  </w:num>
  <w:num w:numId="14">
    <w:abstractNumId w:val="11"/>
  </w:num>
  <w:num w:numId="15">
    <w:abstractNumId w:val="10"/>
  </w:num>
  <w:num w:numId="16">
    <w:abstractNumId w:val="34"/>
  </w:num>
  <w:num w:numId="17">
    <w:abstractNumId w:val="19"/>
  </w:num>
  <w:num w:numId="18">
    <w:abstractNumId w:val="15"/>
  </w:num>
  <w:num w:numId="19">
    <w:abstractNumId w:val="12"/>
  </w:num>
  <w:num w:numId="20">
    <w:abstractNumId w:val="31"/>
  </w:num>
  <w:num w:numId="21">
    <w:abstractNumId w:val="18"/>
  </w:num>
  <w:num w:numId="22">
    <w:abstractNumId w:val="28"/>
  </w:num>
  <w:num w:numId="23">
    <w:abstractNumId w:val="23"/>
  </w:num>
  <w:num w:numId="24">
    <w:abstractNumId w:val="25"/>
  </w:num>
  <w:num w:numId="25">
    <w:abstractNumId w:val="40"/>
  </w:num>
  <w:num w:numId="26">
    <w:abstractNumId w:val="33"/>
  </w:num>
  <w:num w:numId="27">
    <w:abstractNumId w:val="9"/>
  </w:num>
  <w:num w:numId="28">
    <w:abstractNumId w:val="21"/>
  </w:num>
  <w:num w:numId="29">
    <w:abstractNumId w:val="20"/>
  </w:num>
  <w:num w:numId="30">
    <w:abstractNumId w:val="39"/>
  </w:num>
  <w:num w:numId="31">
    <w:abstractNumId w:val="24"/>
  </w:num>
  <w:num w:numId="32">
    <w:abstractNumId w:val="37"/>
  </w:num>
  <w:num w:numId="33">
    <w:abstractNumId w:val="41"/>
  </w:num>
  <w:num w:numId="34">
    <w:abstractNumId w:val="36"/>
  </w:num>
  <w:num w:numId="35">
    <w:abstractNumId w:val="17"/>
  </w:num>
  <w:num w:numId="36">
    <w:abstractNumId w:val="2"/>
  </w:num>
  <w:num w:numId="37">
    <w:abstractNumId w:val="27"/>
  </w:num>
  <w:num w:numId="38">
    <w:abstractNumId w:val="8"/>
  </w:num>
  <w:num w:numId="39">
    <w:abstractNumId w:val="26"/>
  </w:num>
  <w:num w:numId="40">
    <w:abstractNumId w:val="14"/>
  </w:num>
  <w:num w:numId="41">
    <w:abstractNumId w:val="1"/>
  </w:num>
  <w:num w:numId="42">
    <w:abstractNumId w:val="29"/>
  </w:num>
  <w:num w:numId="43">
    <w:abstractNumId w:val="42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9155A"/>
    <w:rsid w:val="000100B1"/>
    <w:rsid w:val="000158C8"/>
    <w:rsid w:val="0001705F"/>
    <w:rsid w:val="00025CF1"/>
    <w:rsid w:val="00026685"/>
    <w:rsid w:val="000640A8"/>
    <w:rsid w:val="00066808"/>
    <w:rsid w:val="00082823"/>
    <w:rsid w:val="00091C14"/>
    <w:rsid w:val="00097A0B"/>
    <w:rsid w:val="000A05EF"/>
    <w:rsid w:val="000A18E9"/>
    <w:rsid w:val="000A4B07"/>
    <w:rsid w:val="000F5502"/>
    <w:rsid w:val="001258DD"/>
    <w:rsid w:val="00140880"/>
    <w:rsid w:val="00173E85"/>
    <w:rsid w:val="00176F9B"/>
    <w:rsid w:val="00192743"/>
    <w:rsid w:val="001A3326"/>
    <w:rsid w:val="001C5306"/>
    <w:rsid w:val="001D31AF"/>
    <w:rsid w:val="002074B3"/>
    <w:rsid w:val="00286687"/>
    <w:rsid w:val="00293810"/>
    <w:rsid w:val="002A2F2F"/>
    <w:rsid w:val="002A5384"/>
    <w:rsid w:val="002A650D"/>
    <w:rsid w:val="002B41A3"/>
    <w:rsid w:val="002C30F6"/>
    <w:rsid w:val="002F20A3"/>
    <w:rsid w:val="00324E00"/>
    <w:rsid w:val="00345A53"/>
    <w:rsid w:val="00372759"/>
    <w:rsid w:val="00380197"/>
    <w:rsid w:val="00387358"/>
    <w:rsid w:val="003B75FA"/>
    <w:rsid w:val="003C4C2D"/>
    <w:rsid w:val="003D4B6D"/>
    <w:rsid w:val="003E2D7C"/>
    <w:rsid w:val="00416738"/>
    <w:rsid w:val="00416FCB"/>
    <w:rsid w:val="004218C8"/>
    <w:rsid w:val="004D6049"/>
    <w:rsid w:val="004E3361"/>
    <w:rsid w:val="004E5D97"/>
    <w:rsid w:val="004F4B69"/>
    <w:rsid w:val="00505ED8"/>
    <w:rsid w:val="0052015E"/>
    <w:rsid w:val="00582CD1"/>
    <w:rsid w:val="005B789C"/>
    <w:rsid w:val="005C0376"/>
    <w:rsid w:val="005C3B00"/>
    <w:rsid w:val="005D07B7"/>
    <w:rsid w:val="005D2F20"/>
    <w:rsid w:val="00617C76"/>
    <w:rsid w:val="00625CFD"/>
    <w:rsid w:val="00627588"/>
    <w:rsid w:val="006745A1"/>
    <w:rsid w:val="00683B75"/>
    <w:rsid w:val="00696E42"/>
    <w:rsid w:val="006B1A9A"/>
    <w:rsid w:val="006B71FD"/>
    <w:rsid w:val="006C2DEB"/>
    <w:rsid w:val="006E0593"/>
    <w:rsid w:val="006E22F1"/>
    <w:rsid w:val="006F7C20"/>
    <w:rsid w:val="00702558"/>
    <w:rsid w:val="007111A8"/>
    <w:rsid w:val="0071322E"/>
    <w:rsid w:val="00714FF2"/>
    <w:rsid w:val="007173CF"/>
    <w:rsid w:val="00786A30"/>
    <w:rsid w:val="007968A0"/>
    <w:rsid w:val="007A2894"/>
    <w:rsid w:val="007A556B"/>
    <w:rsid w:val="007A68E3"/>
    <w:rsid w:val="007B3222"/>
    <w:rsid w:val="007C2EF8"/>
    <w:rsid w:val="007C62B9"/>
    <w:rsid w:val="007D1BC1"/>
    <w:rsid w:val="00814442"/>
    <w:rsid w:val="0082288F"/>
    <w:rsid w:val="00881FB1"/>
    <w:rsid w:val="008941AA"/>
    <w:rsid w:val="008955CF"/>
    <w:rsid w:val="008D7F76"/>
    <w:rsid w:val="008F03A2"/>
    <w:rsid w:val="008F5BE0"/>
    <w:rsid w:val="008F7F75"/>
    <w:rsid w:val="00900A14"/>
    <w:rsid w:val="009353A1"/>
    <w:rsid w:val="00937667"/>
    <w:rsid w:val="0095635B"/>
    <w:rsid w:val="0096668A"/>
    <w:rsid w:val="00972E01"/>
    <w:rsid w:val="00A066F7"/>
    <w:rsid w:val="00A12255"/>
    <w:rsid w:val="00A235DC"/>
    <w:rsid w:val="00A342DA"/>
    <w:rsid w:val="00A55ED3"/>
    <w:rsid w:val="00A7126C"/>
    <w:rsid w:val="00A84575"/>
    <w:rsid w:val="00A92F2B"/>
    <w:rsid w:val="00AA3A6B"/>
    <w:rsid w:val="00AA5CEB"/>
    <w:rsid w:val="00AB59C5"/>
    <w:rsid w:val="00AE75BD"/>
    <w:rsid w:val="00B1630F"/>
    <w:rsid w:val="00B17650"/>
    <w:rsid w:val="00B41197"/>
    <w:rsid w:val="00B52764"/>
    <w:rsid w:val="00B67138"/>
    <w:rsid w:val="00B9155A"/>
    <w:rsid w:val="00B97478"/>
    <w:rsid w:val="00BB5234"/>
    <w:rsid w:val="00BE3237"/>
    <w:rsid w:val="00C121B3"/>
    <w:rsid w:val="00C1651A"/>
    <w:rsid w:val="00C366C2"/>
    <w:rsid w:val="00C41825"/>
    <w:rsid w:val="00C73FAC"/>
    <w:rsid w:val="00C851B7"/>
    <w:rsid w:val="00C952B9"/>
    <w:rsid w:val="00CB6479"/>
    <w:rsid w:val="00CB7702"/>
    <w:rsid w:val="00CD11D9"/>
    <w:rsid w:val="00CD7C59"/>
    <w:rsid w:val="00CE3044"/>
    <w:rsid w:val="00CF3B8D"/>
    <w:rsid w:val="00D061C3"/>
    <w:rsid w:val="00D10CF2"/>
    <w:rsid w:val="00D21F7E"/>
    <w:rsid w:val="00D22D87"/>
    <w:rsid w:val="00D41870"/>
    <w:rsid w:val="00D519F3"/>
    <w:rsid w:val="00D54FE2"/>
    <w:rsid w:val="00D60F96"/>
    <w:rsid w:val="00D644C1"/>
    <w:rsid w:val="00D67F20"/>
    <w:rsid w:val="00D77609"/>
    <w:rsid w:val="00DA1B0D"/>
    <w:rsid w:val="00DB00DF"/>
    <w:rsid w:val="00DC0AAC"/>
    <w:rsid w:val="00DC3BA7"/>
    <w:rsid w:val="00DD6E37"/>
    <w:rsid w:val="00E25773"/>
    <w:rsid w:val="00E26BE3"/>
    <w:rsid w:val="00E34F92"/>
    <w:rsid w:val="00E56AC7"/>
    <w:rsid w:val="00E72FCD"/>
    <w:rsid w:val="00E85996"/>
    <w:rsid w:val="00E92838"/>
    <w:rsid w:val="00E94431"/>
    <w:rsid w:val="00EA2B3E"/>
    <w:rsid w:val="00EA6B30"/>
    <w:rsid w:val="00EB6E7B"/>
    <w:rsid w:val="00ED10B7"/>
    <w:rsid w:val="00ED13F5"/>
    <w:rsid w:val="00ED65D9"/>
    <w:rsid w:val="00ED7C56"/>
    <w:rsid w:val="00EE3D0C"/>
    <w:rsid w:val="00F012A0"/>
    <w:rsid w:val="00F072C7"/>
    <w:rsid w:val="00F10730"/>
    <w:rsid w:val="00F6194B"/>
    <w:rsid w:val="00F70D99"/>
    <w:rsid w:val="00F73816"/>
    <w:rsid w:val="00F742E3"/>
    <w:rsid w:val="00F82275"/>
    <w:rsid w:val="00F8679D"/>
    <w:rsid w:val="00FB084C"/>
    <w:rsid w:val="00FB27E3"/>
    <w:rsid w:val="00FE62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61EF56C"/>
  <w15:chartTrackingRefBased/>
  <w15:docId w15:val="{2F651F06-E7D7-4B05-9495-D8F9BE2275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4D6049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5C3B0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tulo3">
    <w:name w:val="heading 3"/>
    <w:basedOn w:val="Normal"/>
    <w:link w:val="Ttulo3Car"/>
    <w:uiPriority w:val="9"/>
    <w:qFormat/>
    <w:rsid w:val="003B75FA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es-ES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EA6B30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Fuentedeprrafopredeter">
    <w:name w:val="Default Paragraph Font"/>
    <w:uiPriority w:val="1"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Sinespaciado">
    <w:name w:val="No Spacing"/>
    <w:link w:val="SinespaciadoCar"/>
    <w:uiPriority w:val="1"/>
    <w:qFormat/>
    <w:rsid w:val="00B9155A"/>
    <w:pPr>
      <w:spacing w:after="0" w:line="240" w:lineRule="auto"/>
    </w:pPr>
    <w:rPr>
      <w:rFonts w:eastAsiaTheme="minorEastAsia"/>
      <w:lang w:eastAsia="es-ES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B9155A"/>
    <w:rPr>
      <w:rFonts w:eastAsiaTheme="minorEastAsia"/>
      <w:lang w:eastAsia="es-ES"/>
    </w:rPr>
  </w:style>
  <w:style w:type="paragraph" w:styleId="Encabezado">
    <w:name w:val="header"/>
    <w:basedOn w:val="Normal"/>
    <w:link w:val="EncabezadoCar"/>
    <w:uiPriority w:val="99"/>
    <w:unhideWhenUsed/>
    <w:rsid w:val="00B9155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B9155A"/>
  </w:style>
  <w:style w:type="paragraph" w:styleId="Piedepgina">
    <w:name w:val="footer"/>
    <w:basedOn w:val="Normal"/>
    <w:link w:val="PiedepginaCar"/>
    <w:uiPriority w:val="99"/>
    <w:unhideWhenUsed/>
    <w:rsid w:val="00B9155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B9155A"/>
  </w:style>
  <w:style w:type="paragraph" w:styleId="Prrafodelista">
    <w:name w:val="List Paragraph"/>
    <w:basedOn w:val="Normal"/>
    <w:uiPriority w:val="34"/>
    <w:qFormat/>
    <w:rsid w:val="004E5D97"/>
    <w:pPr>
      <w:ind w:left="720"/>
      <w:contextualSpacing/>
    </w:pPr>
  </w:style>
  <w:style w:type="character" w:customStyle="1" w:styleId="Ttulo3Car">
    <w:name w:val="Título 3 Car"/>
    <w:basedOn w:val="Fuentedeprrafopredeter"/>
    <w:link w:val="Ttulo3"/>
    <w:uiPriority w:val="9"/>
    <w:rsid w:val="003B75FA"/>
    <w:rPr>
      <w:rFonts w:ascii="Times New Roman" w:eastAsia="Times New Roman" w:hAnsi="Times New Roman" w:cs="Times New Roman"/>
      <w:b/>
      <w:bCs/>
      <w:sz w:val="27"/>
      <w:szCs w:val="27"/>
      <w:lang w:eastAsia="es-ES"/>
    </w:rPr>
  </w:style>
  <w:style w:type="paragraph" w:styleId="NormalWeb">
    <w:name w:val="Normal (Web)"/>
    <w:basedOn w:val="Normal"/>
    <w:uiPriority w:val="99"/>
    <w:unhideWhenUsed/>
    <w:rsid w:val="003B75F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styleId="Textoennegrita">
    <w:name w:val="Strong"/>
    <w:basedOn w:val="Fuentedeprrafopredeter"/>
    <w:uiPriority w:val="22"/>
    <w:qFormat/>
    <w:rsid w:val="003B75FA"/>
    <w:rPr>
      <w:b/>
      <w:b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EA6B30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Ttulo2Car">
    <w:name w:val="Título 2 Car"/>
    <w:basedOn w:val="Fuentedeprrafopredeter"/>
    <w:link w:val="Ttulo2"/>
    <w:uiPriority w:val="9"/>
    <w:rsid w:val="005C3B00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table" w:styleId="Tablanormal1">
    <w:name w:val="Plain Table 1"/>
    <w:basedOn w:val="Tablanormal"/>
    <w:uiPriority w:val="41"/>
    <w:rsid w:val="006F7C20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customStyle="1" w:styleId="Ttulo1Car">
    <w:name w:val="Título 1 Car"/>
    <w:basedOn w:val="Fuentedeprrafopredeter"/>
    <w:link w:val="Ttulo1"/>
    <w:uiPriority w:val="9"/>
    <w:rsid w:val="004D6049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styleId="nfasis">
    <w:name w:val="Emphasis"/>
    <w:basedOn w:val="Fuentedeprrafopredeter"/>
    <w:uiPriority w:val="20"/>
    <w:qFormat/>
    <w:rsid w:val="00D21F7E"/>
    <w:rPr>
      <w:i/>
      <w:iCs/>
    </w:rPr>
  </w:style>
  <w:style w:type="table" w:styleId="Tablaconcuadrculaclara">
    <w:name w:val="Grid Table Light"/>
    <w:basedOn w:val="Tablanormal"/>
    <w:uiPriority w:val="40"/>
    <w:rsid w:val="004E3361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styleId="CdigoHTML">
    <w:name w:val="HTML Code"/>
    <w:basedOn w:val="Fuentedeprrafopredeter"/>
    <w:uiPriority w:val="99"/>
    <w:semiHidden/>
    <w:unhideWhenUsed/>
    <w:rsid w:val="00627588"/>
    <w:rPr>
      <w:rFonts w:ascii="Courier New" w:eastAsia="Times New Roman" w:hAnsi="Courier New" w:cs="Courier New"/>
      <w:sz w:val="20"/>
      <w:szCs w:val="20"/>
    </w:rPr>
  </w:style>
  <w:style w:type="character" w:styleId="Hipervnculo">
    <w:name w:val="Hyperlink"/>
    <w:basedOn w:val="Fuentedeprrafopredeter"/>
    <w:uiPriority w:val="99"/>
    <w:unhideWhenUsed/>
    <w:rsid w:val="00582CD1"/>
    <w:rPr>
      <w:color w:val="0563C1" w:themeColor="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582CD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935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1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79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3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6420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609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925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6897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100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4970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270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2966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685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2967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528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45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11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4533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4632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7233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80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2190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028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016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531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197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495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158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499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0861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935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067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4651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357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2166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449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457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371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54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597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2264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11916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805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229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14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954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471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348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5963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5303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501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4167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4280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899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959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428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9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982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9475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9432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47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1897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358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9364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45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883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912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188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26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328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213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9119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7759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9850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768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558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22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737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040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897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9184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3324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596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3805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207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9980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893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6130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195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828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940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1886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531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1126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980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4474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2361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20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6484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229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906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093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825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8882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5456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3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472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710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159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255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768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249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4124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864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3090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076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639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187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057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063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509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6116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8163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24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856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3443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196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89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707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117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881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161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7852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59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93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667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66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CBFD8E7-63E9-465F-ADD5-81ABD4EB84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57</TotalTime>
  <Pages>6</Pages>
  <Words>1057</Words>
  <Characters>5816</Characters>
  <Application>Microsoft Office Word</Application>
  <DocSecurity>0</DocSecurity>
  <Lines>48</Lines>
  <Paragraphs>13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RINOPROCESO</vt:lpstr>
    </vt:vector>
  </TitlesOfParts>
  <Company>Alta En ImSS</Company>
  <LinksUpToDate>false</LinksUpToDate>
  <CharactersWithSpaces>6860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RINOPROCESO</dc:title>
  <dc:subject/>
  <dc:creator>ivan hernandez</dc:creator>
  <cp:keywords/>
  <dc:description/>
  <cp:lastModifiedBy>ivan hernandez</cp:lastModifiedBy>
  <cp:revision>4</cp:revision>
  <dcterms:created xsi:type="dcterms:W3CDTF">2025-09-22T22:15:00Z</dcterms:created>
  <dcterms:modified xsi:type="dcterms:W3CDTF">2025-09-22T22:31:00Z</dcterms:modified>
</cp:coreProperties>
</file>