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B90CA3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B90CA3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B90CA3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83114F" w14:textId="193BC45D" w:rsidR="00D942C7" w:rsidRPr="00B50419" w:rsidRDefault="00D942C7" w:rsidP="00D942C7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D942C7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APOYO ADMINISTRATIVO GENERAL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2283114F" w14:textId="193BC45D" w:rsidR="00D942C7" w:rsidRPr="00B50419" w:rsidRDefault="00D942C7" w:rsidP="00D942C7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D942C7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APOYO ADMINISTRATIVO GENERAL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1073E0B" w14:textId="77777777" w:rsidR="00D942C7" w:rsidRPr="00D942C7" w:rsidRDefault="00D942C7" w:rsidP="00D942C7">
      <w:pPr>
        <w:pStyle w:val="Ttulo1"/>
        <w:rPr>
          <w:b/>
          <w:bCs/>
          <w:color w:val="auto"/>
        </w:rPr>
      </w:pPr>
      <w:r w:rsidRPr="00D942C7">
        <w:rPr>
          <w:b/>
          <w:bCs/>
          <w:color w:val="auto"/>
        </w:rPr>
        <w:lastRenderedPageBreak/>
        <w:t>Proceso INS-ADO-11: Apoyo administrativo general</w:t>
      </w:r>
    </w:p>
    <w:p w14:paraId="5DE3D7D4" w14:textId="77777777" w:rsidR="00D942C7" w:rsidRDefault="00D942C7" w:rsidP="00D942C7">
      <w:pPr>
        <w:pStyle w:val="NormalWeb"/>
      </w:pPr>
      <w:r>
        <w:rPr>
          <w:rStyle w:val="Textoennegrita"/>
        </w:rPr>
        <w:t>Área responsable:</w:t>
      </w:r>
      <w:r>
        <w:t xml:space="preserve"> Asistente de Dirección de Operaciones</w:t>
      </w:r>
      <w:r>
        <w:br/>
      </w:r>
      <w:r>
        <w:rPr>
          <w:rStyle w:val="Textoennegrita"/>
        </w:rPr>
        <w:t>Corresponsables:</w:t>
      </w:r>
      <w:r>
        <w:t xml:space="preserve"> Director de Operaciones, Áreas de apoyo (Compras, Finanzas, Sistemas, Mercadotecnia, Procesos).</w:t>
      </w:r>
      <w:r>
        <w:br/>
      </w:r>
      <w:r>
        <w:rPr>
          <w:rStyle w:val="Textoennegrita"/>
        </w:rPr>
        <w:t>Vigencia:</w:t>
      </w:r>
      <w:r>
        <w:t xml:space="preserve"> 2025</w:t>
      </w:r>
      <w:r>
        <w:br/>
      </w:r>
      <w:r>
        <w:rPr>
          <w:rStyle w:val="Textoennegrita"/>
        </w:rPr>
        <w:t>Versión:</w:t>
      </w:r>
      <w:r>
        <w:t xml:space="preserve"> 1.0</w:t>
      </w:r>
    </w:p>
    <w:p w14:paraId="71F42707" w14:textId="77777777" w:rsidR="00D942C7" w:rsidRDefault="00D942C7" w:rsidP="00D942C7">
      <w:pPr>
        <w:pStyle w:val="Ttulo3"/>
      </w:pPr>
      <w:r>
        <w:t>Objetivo</w:t>
      </w:r>
    </w:p>
    <w:p w14:paraId="3E8A2C48" w14:textId="77777777" w:rsidR="00D942C7" w:rsidRDefault="00D942C7" w:rsidP="00D942C7">
      <w:pPr>
        <w:pStyle w:val="NormalWeb"/>
      </w:pPr>
      <w:r>
        <w:t>Proporcionar soporte administrativo integral a la Dirección de Operaciones, asegurando la organización de documentos, insumos, archivos físicos y digitales, y el cumplimiento de tareas administrativas generales, bajo los lineamientos y procesos previamente definidos.</w:t>
      </w:r>
    </w:p>
    <w:p w14:paraId="65F3CB4E" w14:textId="77777777" w:rsidR="00D942C7" w:rsidRDefault="00D942C7" w:rsidP="00D942C7">
      <w:pPr>
        <w:pStyle w:val="Ttulo3"/>
      </w:pPr>
      <w:r>
        <w:t>Introducción</w:t>
      </w:r>
    </w:p>
    <w:p w14:paraId="54CB6F16" w14:textId="77777777" w:rsidR="00D942C7" w:rsidRDefault="00D942C7" w:rsidP="00D942C7">
      <w:pPr>
        <w:pStyle w:val="NormalWeb"/>
      </w:pPr>
      <w:r>
        <w:t>El apoyo administrativo general es fundamental para garantizar el funcionamiento ordenado y eficiente de la Dirección de Operaciones. Comprende actividades de control documental, gestión de insumos, coordinación de expedientes y soporte operativo diario.</w:t>
      </w:r>
      <w:r>
        <w:br/>
        <w:t xml:space="preserve">Todas las actividades se deberán ejecutar </w:t>
      </w:r>
      <w:r>
        <w:rPr>
          <w:rStyle w:val="Textoennegrita"/>
        </w:rPr>
        <w:t>alineadas a los procesos específicos ya establecidos</w:t>
      </w:r>
      <w:r>
        <w:t xml:space="preserve"> en el manual de Dirección de Operaciones, como:</w:t>
      </w:r>
    </w:p>
    <w:p w14:paraId="1B719395" w14:textId="77777777" w:rsidR="00D942C7" w:rsidRDefault="00D942C7" w:rsidP="00D942C7">
      <w:pPr>
        <w:pStyle w:val="NormalWeb"/>
        <w:numPr>
          <w:ilvl w:val="0"/>
          <w:numId w:val="22"/>
        </w:numPr>
      </w:pPr>
      <w:r>
        <w:t>Control y resguardo de documentación confidencial (INS-ADO-06).</w:t>
      </w:r>
    </w:p>
    <w:p w14:paraId="6F3786E1" w14:textId="77777777" w:rsidR="00D942C7" w:rsidRDefault="00D942C7" w:rsidP="00D942C7">
      <w:pPr>
        <w:pStyle w:val="NormalWeb"/>
        <w:numPr>
          <w:ilvl w:val="0"/>
          <w:numId w:val="22"/>
        </w:numPr>
      </w:pPr>
      <w:r>
        <w:t>Recepción, registro y canalización de documentos (INS-ADO-07).</w:t>
      </w:r>
    </w:p>
    <w:p w14:paraId="403E5814" w14:textId="77777777" w:rsidR="00D942C7" w:rsidRDefault="00D942C7" w:rsidP="00D942C7">
      <w:pPr>
        <w:pStyle w:val="NormalWeb"/>
        <w:numPr>
          <w:ilvl w:val="0"/>
          <w:numId w:val="22"/>
        </w:numPr>
      </w:pPr>
      <w:r>
        <w:t>Elaboración y envío de correspondencia e insumos (INS-ADO-08).</w:t>
      </w:r>
    </w:p>
    <w:p w14:paraId="32C5D84D" w14:textId="77777777" w:rsidR="00D942C7" w:rsidRDefault="00D942C7" w:rsidP="00D942C7">
      <w:pPr>
        <w:pStyle w:val="NormalWeb"/>
        <w:numPr>
          <w:ilvl w:val="0"/>
          <w:numId w:val="22"/>
        </w:numPr>
      </w:pPr>
      <w:r>
        <w:t>Preparación de materiales visuales e impresos (</w:t>
      </w:r>
      <w:r w:rsidRPr="00D942C7">
        <w:t>INS-ADO-10</w:t>
      </w:r>
      <w:r>
        <w:t>).</w:t>
      </w:r>
    </w:p>
    <w:p w14:paraId="23135F94" w14:textId="77777777" w:rsidR="00D942C7" w:rsidRDefault="00D942C7" w:rsidP="00D942C7">
      <w:pPr>
        <w:pStyle w:val="Ttulo3"/>
      </w:pPr>
      <w:r>
        <w:t>Procedimiento</w:t>
      </w:r>
    </w:p>
    <w:p w14:paraId="39467CAB" w14:textId="77777777" w:rsidR="00D942C7" w:rsidRDefault="00D942C7" w:rsidP="00D942C7">
      <w:pPr>
        <w:pStyle w:val="NormalWeb"/>
      </w:pPr>
      <w:r>
        <w:rPr>
          <w:rStyle w:val="Textoennegrita"/>
        </w:rPr>
        <w:t>Paso 1. Revisión de tareas administrativas</w:t>
      </w:r>
      <w:r>
        <w:br/>
        <w:t>El Asistente revisa diariamente la agenda de actividades, tareas recurrentes y pendientes identificados en reuniones o minutas.</w:t>
      </w:r>
    </w:p>
    <w:p w14:paraId="60298609" w14:textId="77777777" w:rsidR="00D942C7" w:rsidRDefault="00D942C7" w:rsidP="00D942C7">
      <w:pPr>
        <w:pStyle w:val="NormalWeb"/>
      </w:pPr>
      <w:r>
        <w:rPr>
          <w:rStyle w:val="Textoennegrita"/>
        </w:rPr>
        <w:t>Paso 2. Identificación de procesos aplicables</w:t>
      </w:r>
      <w:r>
        <w:br/>
        <w:t>Cada actividad administrativa detectada deberá alinearse con el proceso formal que le corresponda (ejemplo: correspondencia, documentación confidencial, etc.).</w:t>
      </w:r>
    </w:p>
    <w:p w14:paraId="3407DFE9" w14:textId="77777777" w:rsidR="00D942C7" w:rsidRDefault="00D942C7" w:rsidP="00D942C7">
      <w:pPr>
        <w:pStyle w:val="NormalWeb"/>
      </w:pPr>
      <w:r>
        <w:rPr>
          <w:rStyle w:val="Textoennegrita"/>
        </w:rPr>
        <w:t>Paso 3. Ejecución de tareas administrativas</w:t>
      </w:r>
      <w:r>
        <w:br/>
        <w:t>Se procede a realizar la tarea conforme al proceso aplicable, siguiendo los tiempos, responsables y formatos definidos en el manual.</w:t>
      </w:r>
    </w:p>
    <w:p w14:paraId="2D25C2EA" w14:textId="77777777" w:rsidR="00D942C7" w:rsidRDefault="00D942C7" w:rsidP="00D942C7">
      <w:pPr>
        <w:pStyle w:val="NormalWeb"/>
      </w:pPr>
      <w:r>
        <w:rPr>
          <w:rStyle w:val="Textoennegrita"/>
        </w:rPr>
        <w:t>Paso 4. Registro en bitácoras</w:t>
      </w:r>
      <w:r>
        <w:br/>
        <w:t>Cada tarea administrativa deberá registrarse en la bitácora correspondiente (documentos, correspondencia, materiales, viajes), asegurando trazabilidad.</w:t>
      </w:r>
    </w:p>
    <w:p w14:paraId="27817DE8" w14:textId="77777777" w:rsidR="00D942C7" w:rsidRDefault="00D942C7" w:rsidP="00D942C7">
      <w:pPr>
        <w:pStyle w:val="Ttulo3"/>
      </w:pPr>
      <w:r w:rsidRPr="00D942C7">
        <w:t>Paso 5. Organización de archivo físico y digital</w:t>
      </w:r>
    </w:p>
    <w:p w14:paraId="2DC7E4A8" w14:textId="77777777" w:rsidR="00D942C7" w:rsidRDefault="00D942C7" w:rsidP="00D942C7">
      <w:pPr>
        <w:pStyle w:val="NormalWeb"/>
        <w:numPr>
          <w:ilvl w:val="0"/>
          <w:numId w:val="23"/>
        </w:numPr>
      </w:pPr>
      <w:r>
        <w:t>Clasificar la documentación y materiales en carpetas físicas y digitales, siguiendo nomenclaturas estandarizadas (ejemplo: AÑO-MES-TIPO-FOLIO).</w:t>
      </w:r>
    </w:p>
    <w:p w14:paraId="689BBD6C" w14:textId="77777777" w:rsidR="00D942C7" w:rsidRDefault="00D942C7" w:rsidP="00D942C7">
      <w:pPr>
        <w:pStyle w:val="NormalWeb"/>
        <w:numPr>
          <w:ilvl w:val="0"/>
          <w:numId w:val="23"/>
        </w:numPr>
      </w:pPr>
      <w:r>
        <w:lastRenderedPageBreak/>
        <w:t>Para el archivo físico: mantener carpetas en archiveros designados, separados entre confidenciales y generales, respetando el INS-ADO-06.</w:t>
      </w:r>
    </w:p>
    <w:p w14:paraId="39BEC182" w14:textId="77777777" w:rsidR="00D942C7" w:rsidRDefault="00D942C7" w:rsidP="00D942C7">
      <w:pPr>
        <w:pStyle w:val="NormalWeb"/>
        <w:numPr>
          <w:ilvl w:val="0"/>
          <w:numId w:val="23"/>
        </w:numPr>
      </w:pPr>
      <w:r>
        <w:t>Para el archivo digital: mantener carpetas en el servidor/nube institucional, con accesos restringidos según el tipo de documento.</w:t>
      </w:r>
    </w:p>
    <w:p w14:paraId="661279EE" w14:textId="77777777" w:rsidR="00D942C7" w:rsidRDefault="00D942C7" w:rsidP="00D942C7">
      <w:pPr>
        <w:pStyle w:val="NormalWeb"/>
        <w:numPr>
          <w:ilvl w:val="0"/>
          <w:numId w:val="23"/>
        </w:numPr>
      </w:pPr>
      <w:r>
        <w:t>Revisar semanalmente la integridad del archivo, asegurando que los documentos estén completos, sin duplicados y en el sitio correcto.</w:t>
      </w:r>
    </w:p>
    <w:p w14:paraId="6DDC9A44" w14:textId="77777777" w:rsidR="00D942C7" w:rsidRDefault="00D942C7" w:rsidP="00D942C7">
      <w:pPr>
        <w:pStyle w:val="NormalWeb"/>
        <w:numPr>
          <w:ilvl w:val="0"/>
          <w:numId w:val="23"/>
        </w:numPr>
      </w:pPr>
      <w:r>
        <w:t>Elaborar un reporte mensual de actualización del archivo para la Dirección.</w:t>
      </w:r>
    </w:p>
    <w:p w14:paraId="67F6A35F" w14:textId="77777777" w:rsidR="00D942C7" w:rsidRDefault="00D942C7" w:rsidP="00D942C7">
      <w:pPr>
        <w:pStyle w:val="Ttulo3"/>
      </w:pPr>
      <w:r w:rsidRPr="00D942C7">
        <w:t>Paso 6. Control de insumos de oficina</w:t>
      </w:r>
    </w:p>
    <w:p w14:paraId="5EE2FC8D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Verificación periódica de inventario</w:t>
      </w:r>
    </w:p>
    <w:p w14:paraId="44FF9C6B" w14:textId="77777777" w:rsidR="00D942C7" w:rsidRDefault="00D942C7" w:rsidP="00D942C7">
      <w:pPr>
        <w:pStyle w:val="NormalWeb"/>
        <w:numPr>
          <w:ilvl w:val="0"/>
          <w:numId w:val="28"/>
        </w:numPr>
      </w:pPr>
      <w:r>
        <w:t xml:space="preserve">El Asistente deberá realizar un conteo físico y digital de insumos </w:t>
      </w:r>
      <w:r>
        <w:rPr>
          <w:rStyle w:val="Textoennegrita"/>
        </w:rPr>
        <w:t>cada semana</w:t>
      </w:r>
      <w:r>
        <w:t xml:space="preserve"> (lunes antes de medio día).</w:t>
      </w:r>
    </w:p>
    <w:p w14:paraId="1D207DA1" w14:textId="77777777" w:rsidR="00D942C7" w:rsidRDefault="00D942C7" w:rsidP="00D942C7">
      <w:pPr>
        <w:pStyle w:val="NormalWeb"/>
        <w:numPr>
          <w:ilvl w:val="0"/>
          <w:numId w:val="28"/>
        </w:numPr>
      </w:pPr>
      <w:r>
        <w:t>Se revisan los insumos básicos: hojas, carpetas, tóner, bolígrafos, libretas, marcadores, material de presentación (folders, clips, etc.).</w:t>
      </w:r>
    </w:p>
    <w:p w14:paraId="02804B48" w14:textId="77777777" w:rsidR="00D942C7" w:rsidRDefault="00D942C7" w:rsidP="00D942C7">
      <w:pPr>
        <w:pStyle w:val="NormalWeb"/>
        <w:numPr>
          <w:ilvl w:val="0"/>
          <w:numId w:val="28"/>
        </w:numPr>
      </w:pPr>
      <w:r>
        <w:t xml:space="preserve">Se actualiza la </w:t>
      </w:r>
      <w:r>
        <w:rPr>
          <w:rStyle w:val="Textoennegrita"/>
        </w:rPr>
        <w:t>bitácora de insumos</w:t>
      </w:r>
      <w:r>
        <w:t xml:space="preserve"> con: fecha de revisión, cantidad disponible, faltantes y observaciones.</w:t>
      </w:r>
    </w:p>
    <w:p w14:paraId="0ED4A8B4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Clasificación de insumos</w:t>
      </w:r>
    </w:p>
    <w:p w14:paraId="0F58C6EE" w14:textId="77777777" w:rsidR="00D942C7" w:rsidRDefault="00D942C7" w:rsidP="00D942C7">
      <w:pPr>
        <w:pStyle w:val="NormalWeb"/>
        <w:numPr>
          <w:ilvl w:val="0"/>
          <w:numId w:val="29"/>
        </w:numPr>
      </w:pPr>
      <w:r>
        <w:t xml:space="preserve">Insumos de </w:t>
      </w:r>
      <w:r>
        <w:rPr>
          <w:rStyle w:val="Textoennegrita"/>
        </w:rPr>
        <w:t>uso diario</w:t>
      </w:r>
      <w:r>
        <w:t>: papelería, útiles de oficina.</w:t>
      </w:r>
    </w:p>
    <w:p w14:paraId="5BD45228" w14:textId="77777777" w:rsidR="00D942C7" w:rsidRDefault="00D942C7" w:rsidP="00D942C7">
      <w:pPr>
        <w:pStyle w:val="NormalWeb"/>
        <w:numPr>
          <w:ilvl w:val="0"/>
          <w:numId w:val="29"/>
        </w:numPr>
      </w:pPr>
      <w:r>
        <w:t xml:space="preserve">Insumos de </w:t>
      </w:r>
      <w:r>
        <w:rPr>
          <w:rStyle w:val="Textoennegrita"/>
        </w:rPr>
        <w:t>uso especial</w:t>
      </w:r>
      <w:r>
        <w:t>: material para juntas (proyectores, pilas, memorias USB, carpetas institucionales).</w:t>
      </w:r>
    </w:p>
    <w:p w14:paraId="7B609D1F" w14:textId="77777777" w:rsidR="00D942C7" w:rsidRDefault="00D942C7" w:rsidP="00D942C7">
      <w:pPr>
        <w:pStyle w:val="NormalWeb"/>
        <w:numPr>
          <w:ilvl w:val="0"/>
          <w:numId w:val="29"/>
        </w:numPr>
      </w:pPr>
      <w:r>
        <w:t xml:space="preserve">Insumos de </w:t>
      </w:r>
      <w:r>
        <w:rPr>
          <w:rStyle w:val="Textoennegrita"/>
        </w:rPr>
        <w:t>uso estratégico</w:t>
      </w:r>
      <w:r>
        <w:t>: materiales corporativos (presentaciones impresas, carpetas membretadas, credenciales).</w:t>
      </w:r>
    </w:p>
    <w:p w14:paraId="4478B13D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Solicitud de reposición</w:t>
      </w:r>
    </w:p>
    <w:p w14:paraId="6534381E" w14:textId="77777777" w:rsidR="00D942C7" w:rsidRDefault="00D942C7" w:rsidP="00D942C7">
      <w:pPr>
        <w:pStyle w:val="NormalWeb"/>
        <w:numPr>
          <w:ilvl w:val="0"/>
          <w:numId w:val="30"/>
        </w:numPr>
      </w:pPr>
      <w:r>
        <w:t xml:space="preserve">Cuando se detecte faltante, se elabora </w:t>
      </w:r>
      <w:r>
        <w:rPr>
          <w:rStyle w:val="Textoennegrita"/>
        </w:rPr>
        <w:t>requisición oficial</w:t>
      </w:r>
      <w:r>
        <w:t xml:space="preserve"> al área de Compras.</w:t>
      </w:r>
    </w:p>
    <w:p w14:paraId="1F59B144" w14:textId="77777777" w:rsidR="00D942C7" w:rsidRDefault="00D942C7" w:rsidP="00D942C7">
      <w:pPr>
        <w:pStyle w:val="NormalWeb"/>
        <w:numPr>
          <w:ilvl w:val="0"/>
          <w:numId w:val="30"/>
        </w:numPr>
      </w:pPr>
      <w:r>
        <w:t>La requisición debe incluir:</w:t>
      </w:r>
    </w:p>
    <w:p w14:paraId="4EF2336D" w14:textId="77777777" w:rsidR="00D942C7" w:rsidRDefault="00D942C7" w:rsidP="00D942C7">
      <w:pPr>
        <w:pStyle w:val="NormalWeb"/>
        <w:numPr>
          <w:ilvl w:val="1"/>
          <w:numId w:val="30"/>
        </w:numPr>
      </w:pPr>
      <w:r>
        <w:t>Nombre del insumo.</w:t>
      </w:r>
    </w:p>
    <w:p w14:paraId="3CABBF81" w14:textId="77777777" w:rsidR="00D942C7" w:rsidRDefault="00D942C7" w:rsidP="00D942C7">
      <w:pPr>
        <w:pStyle w:val="NormalWeb"/>
        <w:numPr>
          <w:ilvl w:val="1"/>
          <w:numId w:val="30"/>
        </w:numPr>
      </w:pPr>
      <w:r>
        <w:t>Cantidad solicitada.</w:t>
      </w:r>
    </w:p>
    <w:p w14:paraId="23DE88B7" w14:textId="77777777" w:rsidR="00D942C7" w:rsidRDefault="00D942C7" w:rsidP="00D942C7">
      <w:pPr>
        <w:pStyle w:val="NormalWeb"/>
        <w:numPr>
          <w:ilvl w:val="1"/>
          <w:numId w:val="30"/>
        </w:numPr>
      </w:pPr>
      <w:r>
        <w:t>Motivo de la solicitud (ejemplo: stock bajo, junta programada).</w:t>
      </w:r>
    </w:p>
    <w:p w14:paraId="2B2F8795" w14:textId="77777777" w:rsidR="00D942C7" w:rsidRDefault="00D942C7" w:rsidP="00D942C7">
      <w:pPr>
        <w:pStyle w:val="NormalWeb"/>
        <w:numPr>
          <w:ilvl w:val="1"/>
          <w:numId w:val="30"/>
        </w:numPr>
      </w:pPr>
      <w:r>
        <w:t>Área solicitante (Dirección de Operaciones).</w:t>
      </w:r>
    </w:p>
    <w:p w14:paraId="59713452" w14:textId="77777777" w:rsidR="00D942C7" w:rsidRDefault="00D942C7" w:rsidP="00D942C7">
      <w:pPr>
        <w:pStyle w:val="NormalWeb"/>
        <w:numPr>
          <w:ilvl w:val="1"/>
          <w:numId w:val="30"/>
        </w:numPr>
      </w:pPr>
      <w:r>
        <w:t>Responsable que autoriza (Director de Operaciones).</w:t>
      </w:r>
    </w:p>
    <w:p w14:paraId="66F11BC8" w14:textId="77777777" w:rsidR="00D942C7" w:rsidRDefault="00D942C7" w:rsidP="00D942C7">
      <w:pPr>
        <w:pStyle w:val="NormalWeb"/>
        <w:numPr>
          <w:ilvl w:val="0"/>
          <w:numId w:val="30"/>
        </w:numPr>
      </w:pPr>
      <w:r>
        <w:t>La requisición se envía por correo institucional y se carga en carpeta digital de control.</w:t>
      </w:r>
    </w:p>
    <w:p w14:paraId="4AC3BA5F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Recepción y validación de insumos</w:t>
      </w:r>
    </w:p>
    <w:p w14:paraId="51D1ABDF" w14:textId="77777777" w:rsidR="00D942C7" w:rsidRDefault="00D942C7" w:rsidP="00D942C7">
      <w:pPr>
        <w:pStyle w:val="NormalWeb"/>
        <w:numPr>
          <w:ilvl w:val="0"/>
          <w:numId w:val="31"/>
        </w:numPr>
      </w:pPr>
      <w:r>
        <w:t>Una vez recibida la entrega de Compras, el Asistente valida:</w:t>
      </w:r>
    </w:p>
    <w:p w14:paraId="73BB7049" w14:textId="77777777" w:rsidR="00D942C7" w:rsidRDefault="00D942C7" w:rsidP="00D942C7">
      <w:pPr>
        <w:pStyle w:val="NormalWeb"/>
        <w:numPr>
          <w:ilvl w:val="1"/>
          <w:numId w:val="31"/>
        </w:numPr>
      </w:pPr>
      <w:r>
        <w:t>Cantidad recibida vs. cantidad solicitada.</w:t>
      </w:r>
    </w:p>
    <w:p w14:paraId="78CF9E65" w14:textId="77777777" w:rsidR="00D942C7" w:rsidRDefault="00D942C7" w:rsidP="00D942C7">
      <w:pPr>
        <w:pStyle w:val="NormalWeb"/>
        <w:numPr>
          <w:ilvl w:val="1"/>
          <w:numId w:val="31"/>
        </w:numPr>
      </w:pPr>
      <w:r>
        <w:t>Estado de los insumos (sin defectos o daños).</w:t>
      </w:r>
    </w:p>
    <w:p w14:paraId="4FFC8EE3" w14:textId="77777777" w:rsidR="00D942C7" w:rsidRDefault="00D942C7" w:rsidP="00D942C7">
      <w:pPr>
        <w:pStyle w:val="NormalWeb"/>
        <w:numPr>
          <w:ilvl w:val="1"/>
          <w:numId w:val="31"/>
        </w:numPr>
      </w:pPr>
      <w:r>
        <w:t>Documentación de entrega (nota de compra, factura, guía de mensajería).</w:t>
      </w:r>
    </w:p>
    <w:p w14:paraId="27028098" w14:textId="77777777" w:rsidR="00D942C7" w:rsidRDefault="00D942C7" w:rsidP="00D942C7">
      <w:pPr>
        <w:pStyle w:val="NormalWeb"/>
        <w:numPr>
          <w:ilvl w:val="0"/>
          <w:numId w:val="31"/>
        </w:numPr>
      </w:pPr>
      <w:r>
        <w:t xml:space="preserve">Se actualiza la bitácora como </w:t>
      </w:r>
      <w:r>
        <w:rPr>
          <w:rStyle w:val="Textoennegrita"/>
        </w:rPr>
        <w:t>“recibido y validado”</w:t>
      </w:r>
      <w:r>
        <w:t>.</w:t>
      </w:r>
    </w:p>
    <w:p w14:paraId="260C10CD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Almacenamiento organizado</w:t>
      </w:r>
    </w:p>
    <w:p w14:paraId="37ED4A30" w14:textId="77777777" w:rsidR="00D942C7" w:rsidRDefault="00D942C7" w:rsidP="00D942C7">
      <w:pPr>
        <w:pStyle w:val="NormalWeb"/>
        <w:numPr>
          <w:ilvl w:val="0"/>
          <w:numId w:val="32"/>
        </w:numPr>
      </w:pPr>
      <w:r>
        <w:t>Insumos físicos deben almacenarse en área designada, clasificados por tipo y con etiquetas visibles.</w:t>
      </w:r>
    </w:p>
    <w:p w14:paraId="2543D261" w14:textId="77777777" w:rsidR="00D942C7" w:rsidRDefault="00D942C7" w:rsidP="00D942C7">
      <w:pPr>
        <w:pStyle w:val="NormalWeb"/>
        <w:numPr>
          <w:ilvl w:val="0"/>
          <w:numId w:val="32"/>
        </w:numPr>
      </w:pPr>
      <w:r>
        <w:lastRenderedPageBreak/>
        <w:t>Insumos digitales (ejemplo: plantillas, logos, formatos oficiales) deben guardarse en la carpeta “Recursos institucionales – Dirección Operaciones”, con acceso restringido.</w:t>
      </w:r>
    </w:p>
    <w:p w14:paraId="35EA9CE5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Disponibilidad para reuniones y eventos</w:t>
      </w:r>
    </w:p>
    <w:p w14:paraId="0491C5E0" w14:textId="77777777" w:rsidR="00D942C7" w:rsidRDefault="00D942C7" w:rsidP="00D942C7">
      <w:pPr>
        <w:pStyle w:val="NormalWeb"/>
        <w:numPr>
          <w:ilvl w:val="0"/>
          <w:numId w:val="33"/>
        </w:numPr>
      </w:pPr>
      <w:r>
        <w:t>Antes de cada reunión o evento de Dirección, el Asistente revisa que estén disponibles los insumos necesarios (ejemplo: carpetas impresas, hojas membretadas, plumones para pizarrón).</w:t>
      </w:r>
    </w:p>
    <w:p w14:paraId="6760DD31" w14:textId="77777777" w:rsidR="00D942C7" w:rsidRDefault="00D942C7" w:rsidP="00D942C7">
      <w:pPr>
        <w:pStyle w:val="NormalWeb"/>
        <w:numPr>
          <w:ilvl w:val="0"/>
          <w:numId w:val="33"/>
        </w:numPr>
      </w:pPr>
      <w:r>
        <w:t xml:space="preserve">Se prepara un </w:t>
      </w:r>
      <w:r>
        <w:rPr>
          <w:rStyle w:val="Textoennegrita"/>
        </w:rPr>
        <w:t>kit de reunión</w:t>
      </w:r>
      <w:r>
        <w:t xml:space="preserve"> con los materiales necesarios (según agenda).</w:t>
      </w:r>
    </w:p>
    <w:p w14:paraId="0A129132" w14:textId="77777777" w:rsidR="00D942C7" w:rsidRDefault="00D942C7" w:rsidP="00D942C7">
      <w:pPr>
        <w:pStyle w:val="NormalWeb"/>
      </w:pPr>
      <w:r>
        <w:rPr>
          <w:rFonts w:hAnsi="Symbol"/>
        </w:rPr>
        <w:t></w:t>
      </w:r>
      <w:r>
        <w:t xml:space="preserve">  </w:t>
      </w:r>
      <w:r>
        <w:rPr>
          <w:rStyle w:val="Textoennegrita"/>
        </w:rPr>
        <w:t>Reporte de consumo y control bimestral</w:t>
      </w:r>
    </w:p>
    <w:p w14:paraId="0558F054" w14:textId="77777777" w:rsidR="00D942C7" w:rsidRDefault="00D942C7" w:rsidP="00D942C7">
      <w:pPr>
        <w:pStyle w:val="NormalWeb"/>
        <w:numPr>
          <w:ilvl w:val="0"/>
          <w:numId w:val="34"/>
        </w:numPr>
      </w:pPr>
      <w:r>
        <w:t xml:space="preserve">Cada dos meses, el Asistente elabora un </w:t>
      </w:r>
      <w:r>
        <w:rPr>
          <w:rStyle w:val="Textoennegrita"/>
        </w:rPr>
        <w:t>informe de consumo de insumos</w:t>
      </w:r>
      <w:r>
        <w:t>, que deberá incluir:</w:t>
      </w:r>
    </w:p>
    <w:p w14:paraId="40086CBB" w14:textId="77777777" w:rsidR="00D942C7" w:rsidRDefault="00D942C7" w:rsidP="00D942C7">
      <w:pPr>
        <w:pStyle w:val="NormalWeb"/>
        <w:numPr>
          <w:ilvl w:val="1"/>
          <w:numId w:val="34"/>
        </w:numPr>
      </w:pPr>
      <w:r>
        <w:t>Cantidad inicial vs. cantidad actual.</w:t>
      </w:r>
    </w:p>
    <w:p w14:paraId="1E400DD7" w14:textId="77777777" w:rsidR="00D942C7" w:rsidRDefault="00D942C7" w:rsidP="00D942C7">
      <w:pPr>
        <w:pStyle w:val="NormalWeb"/>
        <w:numPr>
          <w:ilvl w:val="1"/>
          <w:numId w:val="34"/>
        </w:numPr>
      </w:pPr>
      <w:r>
        <w:t>Insumos más utilizados.</w:t>
      </w:r>
    </w:p>
    <w:p w14:paraId="1A5FA4A9" w14:textId="77777777" w:rsidR="00D942C7" w:rsidRDefault="00D942C7" w:rsidP="00D942C7">
      <w:pPr>
        <w:pStyle w:val="NormalWeb"/>
        <w:numPr>
          <w:ilvl w:val="1"/>
          <w:numId w:val="34"/>
        </w:numPr>
      </w:pPr>
      <w:r>
        <w:t>Incidencias (faltantes no previstos, retrasos en reposición).</w:t>
      </w:r>
    </w:p>
    <w:p w14:paraId="623C99AB" w14:textId="77777777" w:rsidR="00D942C7" w:rsidRDefault="00D942C7" w:rsidP="00D942C7">
      <w:pPr>
        <w:pStyle w:val="NormalWeb"/>
        <w:numPr>
          <w:ilvl w:val="1"/>
          <w:numId w:val="34"/>
        </w:numPr>
      </w:pPr>
      <w:r>
        <w:t>Recomendaciones para optimizar uso o compras.</w:t>
      </w:r>
    </w:p>
    <w:p w14:paraId="49E030C1" w14:textId="77777777" w:rsidR="00D942C7" w:rsidRDefault="00D942C7" w:rsidP="00D942C7">
      <w:pPr>
        <w:pStyle w:val="NormalWeb"/>
        <w:numPr>
          <w:ilvl w:val="0"/>
          <w:numId w:val="34"/>
        </w:numPr>
      </w:pPr>
      <w:r>
        <w:t>El informe se entrega al Director de Operaciones y se guarda en carpeta digital “Reportes – Insumos [Año]”.</w:t>
      </w:r>
    </w:p>
    <w:p w14:paraId="4E6200AC" w14:textId="77777777" w:rsidR="00D942C7" w:rsidRDefault="00D942C7" w:rsidP="00D942C7">
      <w:pPr>
        <w:pStyle w:val="Ttulo3"/>
      </w:pPr>
      <w:r w:rsidRPr="00D942C7">
        <w:t>Paso 7. Soporte operativo a Dirección</w:t>
      </w:r>
    </w:p>
    <w:p w14:paraId="20C0A3EC" w14:textId="70E8931E" w:rsidR="00D942C7" w:rsidRDefault="00D942C7" w:rsidP="00D942C7">
      <w:pPr>
        <w:pStyle w:val="NormalWeb"/>
        <w:numPr>
          <w:ilvl w:val="0"/>
          <w:numId w:val="25"/>
        </w:numPr>
      </w:pPr>
      <w:r>
        <w:t>Brindar apoyo en la preparación de juntas internas o externas: reservación de sala, equipo audiovisual, materiales impresos</w:t>
      </w:r>
      <w:r>
        <w:t xml:space="preserve"> de acuerdo al </w:t>
      </w:r>
      <w:r>
        <w:t>INS-ADO-10.</w:t>
      </w:r>
    </w:p>
    <w:p w14:paraId="2C5960E0" w14:textId="00B626F7" w:rsidR="00D942C7" w:rsidRPr="00D942C7" w:rsidRDefault="00D942C7" w:rsidP="00D942C7">
      <w:pPr>
        <w:pStyle w:val="NormalWeb"/>
        <w:numPr>
          <w:ilvl w:val="0"/>
          <w:numId w:val="25"/>
        </w:numPr>
        <w:rPr>
          <w:b/>
          <w:bCs/>
        </w:rPr>
      </w:pPr>
      <w:r w:rsidRPr="00D942C7">
        <w:rPr>
          <w:b/>
          <w:bCs/>
        </w:rPr>
        <w:t>Realizar tareas de coordinación menores</w:t>
      </w:r>
    </w:p>
    <w:p w14:paraId="7BE63DCC" w14:textId="3E3B0CA1" w:rsidR="00D942C7" w:rsidRPr="00D942C7" w:rsidRDefault="00D942C7" w:rsidP="00D942C7">
      <w:pPr>
        <w:pStyle w:val="NormalWeb"/>
        <w:numPr>
          <w:ilvl w:val="1"/>
          <w:numId w:val="25"/>
        </w:numPr>
      </w:pPr>
      <w:r w:rsidRPr="00D942C7">
        <w:rPr>
          <w:b/>
          <w:bCs/>
        </w:rPr>
        <w:t>Atención de proveedores y visitantes</w:t>
      </w:r>
      <w:r>
        <w:rPr>
          <w:b/>
          <w:bCs/>
        </w:rPr>
        <w:t>:</w:t>
      </w:r>
    </w:p>
    <w:p w14:paraId="4ADDC5CD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Recepción inicial:</w:t>
      </w:r>
      <w:r w:rsidRPr="00D942C7">
        <w:t xml:space="preserve"> El Asistente recibirá a los proveedores o visitantes que acudan a Dirección, confirmando su identidad, empresa y motivo de visita.</w:t>
      </w:r>
    </w:p>
    <w:p w14:paraId="38FA2BB4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Validación de cita o autorización:</w:t>
      </w:r>
      <w:r w:rsidRPr="00D942C7">
        <w:t xml:space="preserve"> Se verificará que cuenten con cita agendada en Outlook o autorización directa del Director de Operaciones; de no existir, se canalizará la solicitud para programación.</w:t>
      </w:r>
    </w:p>
    <w:p w14:paraId="706B773F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Registro en bitácora:</w:t>
      </w:r>
      <w:r w:rsidRPr="00D942C7">
        <w:t xml:space="preserve"> Se anotarán datos clave (nombre, empresa, motivo, persona a la que visita, hora de ingreso y salida).</w:t>
      </w:r>
    </w:p>
    <w:p w14:paraId="65CAAA70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Acompañamiento o canalización:</w:t>
      </w:r>
      <w:r w:rsidRPr="00D942C7">
        <w:t xml:space="preserve"> En caso de proveedores, se canalizarán con el área correspondiente (Compras, Finanzas, Sistemas, etc.), asegurando que firmen acuse en caso de entrega de materiales o documentación.</w:t>
      </w:r>
    </w:p>
    <w:p w14:paraId="2AF982F3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Confidencialidad:</w:t>
      </w:r>
      <w:r w:rsidRPr="00D942C7">
        <w:t xml:space="preserve"> Durante la espera o interacción, se asegurará que no tengan acceso a información sensible (pantallas, documentos, conversaciones).</w:t>
      </w:r>
    </w:p>
    <w:p w14:paraId="41216C35" w14:textId="4331A4AE" w:rsidR="00D942C7" w:rsidRPr="00D942C7" w:rsidRDefault="00D942C7" w:rsidP="00D942C7">
      <w:pPr>
        <w:pStyle w:val="NormalWeb"/>
        <w:numPr>
          <w:ilvl w:val="1"/>
          <w:numId w:val="25"/>
        </w:numPr>
      </w:pPr>
      <w:r w:rsidRPr="00D942C7">
        <w:rPr>
          <w:b/>
          <w:bCs/>
        </w:rPr>
        <w:t>Soporte logístico en actividades de Dirección</w:t>
      </w:r>
    </w:p>
    <w:p w14:paraId="3A41157B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Preparación de espacios:</w:t>
      </w:r>
      <w:r w:rsidRPr="00D942C7">
        <w:t xml:space="preserve"> Antes de una reunión, junta o evento, el Asistente deberá coordinar la disposición de la sala (limpieza, acomodo, equipos funcionales, insumos disponibles).</w:t>
      </w:r>
    </w:p>
    <w:p w14:paraId="6DE1DC8F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Gestión de materiales:</w:t>
      </w:r>
      <w:r w:rsidRPr="00D942C7">
        <w:t xml:space="preserve"> Garantizar que estén disponibles carpetas, hojas, marcadores, presentaciones impresas o digitales requeridas para </w:t>
      </w:r>
      <w:r w:rsidRPr="00D942C7">
        <w:lastRenderedPageBreak/>
        <w:t xml:space="preserve">la actividad, en coordinación con el proceso </w:t>
      </w:r>
      <w:r w:rsidRPr="00D942C7">
        <w:rPr>
          <w:b/>
          <w:bCs/>
        </w:rPr>
        <w:t>INS-ADO-10 Preparación de materiales visuales e impresos</w:t>
      </w:r>
      <w:r w:rsidRPr="00D942C7">
        <w:t>.</w:t>
      </w:r>
    </w:p>
    <w:p w14:paraId="0CD741BA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Asistencia durante el evento:</w:t>
      </w:r>
      <w:r w:rsidRPr="00D942C7">
        <w:t xml:space="preserve"> Apoyar al Director en la entrega de documentos, proyección de presentaciones, control de tiempos o canalización de participantes.</w:t>
      </w:r>
    </w:p>
    <w:p w14:paraId="39014613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Cierre logístico:</w:t>
      </w:r>
      <w:r w:rsidRPr="00D942C7">
        <w:t xml:space="preserve"> Al concluir la actividad, organizar y resguardar materiales utilizados, recoger actas o minutas, y asegurar que el espacio quede disponible para usos posteriores.</w:t>
      </w:r>
    </w:p>
    <w:p w14:paraId="00EA2803" w14:textId="77777777" w:rsidR="00D942C7" w:rsidRPr="00D942C7" w:rsidRDefault="00D942C7" w:rsidP="00D942C7">
      <w:pPr>
        <w:pStyle w:val="NormalWeb"/>
        <w:numPr>
          <w:ilvl w:val="2"/>
          <w:numId w:val="25"/>
        </w:numPr>
      </w:pPr>
      <w:r w:rsidRPr="00D942C7">
        <w:rPr>
          <w:b/>
          <w:bCs/>
        </w:rPr>
        <w:t>Registro en bitácora:</w:t>
      </w:r>
      <w:r w:rsidRPr="00D942C7">
        <w:t xml:space="preserve"> Anotar el apoyo logístico brindado, materiales usados y observaciones (ej. faltantes, incidencias técnicas, retrasos).</w:t>
      </w:r>
    </w:p>
    <w:p w14:paraId="4403E15B" w14:textId="77777777" w:rsidR="00D942C7" w:rsidRDefault="00D942C7" w:rsidP="00D942C7">
      <w:pPr>
        <w:pStyle w:val="NormalWeb"/>
        <w:numPr>
          <w:ilvl w:val="0"/>
          <w:numId w:val="25"/>
        </w:numPr>
      </w:pPr>
      <w:r>
        <w:t>Apoyar en la elaboración de reportes básicos solicitados por Dirección, compilar datos o dar seguimiento en sistemas como Odoo o Polaris.</w:t>
      </w:r>
    </w:p>
    <w:p w14:paraId="63E927C3" w14:textId="77777777" w:rsidR="00D942C7" w:rsidRDefault="00D942C7" w:rsidP="00D942C7">
      <w:pPr>
        <w:pStyle w:val="NormalWeb"/>
        <w:numPr>
          <w:ilvl w:val="0"/>
          <w:numId w:val="25"/>
        </w:numPr>
      </w:pPr>
      <w:r>
        <w:t>Informar diariamente al Director sobre las actividades administrativas realizadas, pendientes críticos y observaciones.</w:t>
      </w:r>
    </w:p>
    <w:p w14:paraId="02A75D87" w14:textId="77777777" w:rsidR="00D942C7" w:rsidRDefault="00D942C7" w:rsidP="00D942C7">
      <w:pPr>
        <w:pStyle w:val="NormalWeb"/>
        <w:numPr>
          <w:ilvl w:val="0"/>
          <w:numId w:val="25"/>
        </w:numPr>
      </w:pPr>
      <w:r>
        <w:t>Elaborar un reporte semanal consolidado de apoyo administrativo con:</w:t>
      </w:r>
    </w:p>
    <w:p w14:paraId="69BBB6EB" w14:textId="77777777" w:rsidR="00D942C7" w:rsidRDefault="00D942C7" w:rsidP="00D942C7">
      <w:pPr>
        <w:pStyle w:val="NormalWeb"/>
        <w:numPr>
          <w:ilvl w:val="1"/>
          <w:numId w:val="25"/>
        </w:numPr>
      </w:pPr>
      <w:r>
        <w:t>Actividades ejecutadas.</w:t>
      </w:r>
    </w:p>
    <w:p w14:paraId="61653C06" w14:textId="77777777" w:rsidR="00D942C7" w:rsidRDefault="00D942C7" w:rsidP="00D942C7">
      <w:pPr>
        <w:pStyle w:val="NormalWeb"/>
        <w:numPr>
          <w:ilvl w:val="1"/>
          <w:numId w:val="25"/>
        </w:numPr>
      </w:pPr>
      <w:r>
        <w:t>Recursos utilizados.</w:t>
      </w:r>
    </w:p>
    <w:p w14:paraId="03BC9D2E" w14:textId="77777777" w:rsidR="00D942C7" w:rsidRDefault="00D942C7" w:rsidP="00D942C7">
      <w:pPr>
        <w:pStyle w:val="NormalWeb"/>
        <w:numPr>
          <w:ilvl w:val="1"/>
          <w:numId w:val="25"/>
        </w:numPr>
      </w:pPr>
      <w:r>
        <w:t>Problemas detectados y acciones correctivas.</w:t>
      </w:r>
    </w:p>
    <w:p w14:paraId="47698956" w14:textId="77777777" w:rsidR="00D942C7" w:rsidRDefault="00D942C7" w:rsidP="00D942C7">
      <w:pPr>
        <w:pStyle w:val="Ttulo3"/>
      </w:pPr>
      <w:r>
        <w:t>Tabla operativa – INS-ADO-11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676"/>
        <w:gridCol w:w="1617"/>
        <w:gridCol w:w="1912"/>
        <w:gridCol w:w="2715"/>
      </w:tblGrid>
      <w:tr w:rsidR="00D942C7" w14:paraId="11D05EE3" w14:textId="77777777" w:rsidTr="00287A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6C680E2" w14:textId="77777777" w:rsidR="00D942C7" w:rsidRDefault="00D942C7">
            <w:pPr>
              <w:jc w:val="center"/>
            </w:pPr>
            <w:r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784B335E" w14:textId="77777777" w:rsidR="00D942C7" w:rsidRDefault="00D942C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77FE921C" w14:textId="77777777" w:rsidR="00D942C7" w:rsidRDefault="00D942C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Plazo</w:t>
            </w:r>
          </w:p>
        </w:tc>
        <w:tc>
          <w:tcPr>
            <w:tcW w:w="0" w:type="auto"/>
            <w:hideMark/>
          </w:tcPr>
          <w:p w14:paraId="7C382AD6" w14:textId="77777777" w:rsidR="00D942C7" w:rsidRDefault="00D942C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Evidencia</w:t>
            </w:r>
          </w:p>
        </w:tc>
      </w:tr>
      <w:tr w:rsidR="00D942C7" w14:paraId="2DC0DC0D" w14:textId="77777777" w:rsidTr="00287A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D4E9C9" w14:textId="77777777" w:rsidR="00D942C7" w:rsidRDefault="00D942C7">
            <w:pPr>
              <w:rPr>
                <w:b w:val="0"/>
                <w:bCs w:val="0"/>
              </w:rPr>
            </w:pPr>
            <w:r>
              <w:t>Revisión diaria de tareas administrativas</w:t>
            </w:r>
          </w:p>
        </w:tc>
        <w:tc>
          <w:tcPr>
            <w:tcW w:w="0" w:type="auto"/>
            <w:hideMark/>
          </w:tcPr>
          <w:p w14:paraId="601963CA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491616D3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6F767058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Agenda revisada y bitácora actualizada</w:t>
            </w:r>
          </w:p>
        </w:tc>
      </w:tr>
      <w:tr w:rsidR="00D942C7" w14:paraId="597B6DE2" w14:textId="77777777" w:rsidTr="00287A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AC6B0C5" w14:textId="77777777" w:rsidR="00D942C7" w:rsidRDefault="00D942C7">
            <w:r>
              <w:t>Identificación de proceso aplicable</w:t>
            </w:r>
          </w:p>
        </w:tc>
        <w:tc>
          <w:tcPr>
            <w:tcW w:w="0" w:type="auto"/>
            <w:hideMark/>
          </w:tcPr>
          <w:p w14:paraId="13784B70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08F2C150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63EEC153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Vinculación con procesos específicos</w:t>
            </w:r>
          </w:p>
        </w:tc>
      </w:tr>
      <w:tr w:rsidR="00D942C7" w14:paraId="45E74B70" w14:textId="77777777" w:rsidTr="00287A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F33640B" w14:textId="77777777" w:rsidR="00D942C7" w:rsidRDefault="00D942C7">
            <w:r>
              <w:t>Registro en bitácoras de control</w:t>
            </w:r>
          </w:p>
        </w:tc>
        <w:tc>
          <w:tcPr>
            <w:tcW w:w="0" w:type="auto"/>
            <w:hideMark/>
          </w:tcPr>
          <w:p w14:paraId="2191FE3F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78D3814A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6513DBE2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Bitácoras actualizadas</w:t>
            </w:r>
          </w:p>
        </w:tc>
      </w:tr>
      <w:tr w:rsidR="00D942C7" w14:paraId="4D574C94" w14:textId="77777777" w:rsidTr="00287A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545D576" w14:textId="77777777" w:rsidR="00D942C7" w:rsidRDefault="00D942C7">
            <w:r>
              <w:t>Organización de archivo físico y digital</w:t>
            </w:r>
          </w:p>
        </w:tc>
        <w:tc>
          <w:tcPr>
            <w:tcW w:w="0" w:type="auto"/>
            <w:hideMark/>
          </w:tcPr>
          <w:p w14:paraId="731AFE89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6DA3B278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Semanal/Mensual</w:t>
            </w:r>
          </w:p>
        </w:tc>
        <w:tc>
          <w:tcPr>
            <w:tcW w:w="0" w:type="auto"/>
            <w:hideMark/>
          </w:tcPr>
          <w:p w14:paraId="3C02AA98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Carpetas organizadas, reporte de archivo</w:t>
            </w:r>
          </w:p>
        </w:tc>
      </w:tr>
      <w:tr w:rsidR="00D942C7" w14:paraId="6F5D45F5" w14:textId="77777777" w:rsidTr="00287A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921AEEC" w14:textId="77777777" w:rsidR="00D942C7" w:rsidRDefault="00D942C7">
            <w:r>
              <w:t>Control y requisición de insumos</w:t>
            </w:r>
          </w:p>
        </w:tc>
        <w:tc>
          <w:tcPr>
            <w:tcW w:w="0" w:type="auto"/>
            <w:hideMark/>
          </w:tcPr>
          <w:p w14:paraId="0C404F75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1A34E611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Semanal/Bimestral</w:t>
            </w:r>
          </w:p>
        </w:tc>
        <w:tc>
          <w:tcPr>
            <w:tcW w:w="0" w:type="auto"/>
            <w:hideMark/>
          </w:tcPr>
          <w:p w14:paraId="7A6AD43E" w14:textId="77777777" w:rsidR="00D942C7" w:rsidRDefault="00D942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 de insumos, requisiciones enviadas</w:t>
            </w:r>
          </w:p>
        </w:tc>
      </w:tr>
      <w:tr w:rsidR="00D942C7" w14:paraId="32CBDA17" w14:textId="77777777" w:rsidTr="00287A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851B685" w14:textId="77777777" w:rsidR="00D942C7" w:rsidRDefault="00D942C7">
            <w:r>
              <w:t>Soporte operativo a Dirección</w:t>
            </w:r>
          </w:p>
        </w:tc>
        <w:tc>
          <w:tcPr>
            <w:tcW w:w="0" w:type="auto"/>
            <w:hideMark/>
          </w:tcPr>
          <w:p w14:paraId="21D40986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Dirección</w:t>
            </w:r>
          </w:p>
        </w:tc>
        <w:tc>
          <w:tcPr>
            <w:tcW w:w="0" w:type="auto"/>
            <w:hideMark/>
          </w:tcPr>
          <w:p w14:paraId="5E7E2129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Diario/Semanal</w:t>
            </w:r>
          </w:p>
        </w:tc>
        <w:tc>
          <w:tcPr>
            <w:tcW w:w="0" w:type="auto"/>
            <w:hideMark/>
          </w:tcPr>
          <w:p w14:paraId="27CB06AD" w14:textId="77777777" w:rsidR="00D942C7" w:rsidRDefault="00D942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 semanal de apoyo administrativo</w:t>
            </w:r>
          </w:p>
        </w:tc>
      </w:tr>
    </w:tbl>
    <w:p w14:paraId="2C69C34E" w14:textId="77777777" w:rsidR="00AC6362" w:rsidRPr="000E5413" w:rsidRDefault="00AC6362" w:rsidP="00D942C7">
      <w:pPr>
        <w:pStyle w:val="Ttulo1"/>
        <w:rPr>
          <w:color w:val="auto"/>
        </w:rPr>
      </w:pPr>
    </w:p>
    <w:sectPr w:rsidR="00AC6362" w:rsidRPr="000E5413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5F3DD2" w14:textId="77777777" w:rsidR="00B90CA3" w:rsidRDefault="00B90CA3" w:rsidP="00B9155A">
      <w:pPr>
        <w:spacing w:after="0" w:line="240" w:lineRule="auto"/>
      </w:pPr>
      <w:r>
        <w:separator/>
      </w:r>
    </w:p>
  </w:endnote>
  <w:endnote w:type="continuationSeparator" w:id="0">
    <w:p w14:paraId="23A15DCD" w14:textId="77777777" w:rsidR="00B90CA3" w:rsidRDefault="00B90CA3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2B1233" w14:textId="77777777" w:rsidR="00B90CA3" w:rsidRDefault="00B90CA3" w:rsidP="00B9155A">
      <w:pPr>
        <w:spacing w:after="0" w:line="240" w:lineRule="auto"/>
      </w:pPr>
      <w:r>
        <w:separator/>
      </w:r>
    </w:p>
  </w:footnote>
  <w:footnote w:type="continuationSeparator" w:id="0">
    <w:p w14:paraId="159753A2" w14:textId="77777777" w:rsidR="00B90CA3" w:rsidRDefault="00B90CA3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CE712A"/>
    <w:multiLevelType w:val="multilevel"/>
    <w:tmpl w:val="68F85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51860F1"/>
    <w:multiLevelType w:val="multilevel"/>
    <w:tmpl w:val="A90CBB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A310A9"/>
    <w:multiLevelType w:val="multilevel"/>
    <w:tmpl w:val="C3A88C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10340CF"/>
    <w:multiLevelType w:val="multilevel"/>
    <w:tmpl w:val="1884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7EE49BC"/>
    <w:multiLevelType w:val="multilevel"/>
    <w:tmpl w:val="ED380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BD038D2"/>
    <w:multiLevelType w:val="multilevel"/>
    <w:tmpl w:val="07F0F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5DD40E2"/>
    <w:multiLevelType w:val="multilevel"/>
    <w:tmpl w:val="9B386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600037B"/>
    <w:multiLevelType w:val="multilevel"/>
    <w:tmpl w:val="901A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21C0B94"/>
    <w:multiLevelType w:val="multilevel"/>
    <w:tmpl w:val="B67434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3C07D71"/>
    <w:multiLevelType w:val="multilevel"/>
    <w:tmpl w:val="45D68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AE77641"/>
    <w:multiLevelType w:val="multilevel"/>
    <w:tmpl w:val="C4C07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D6D3085"/>
    <w:multiLevelType w:val="multilevel"/>
    <w:tmpl w:val="2ECA8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4203BED"/>
    <w:multiLevelType w:val="multilevel"/>
    <w:tmpl w:val="8618D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6A30A64"/>
    <w:multiLevelType w:val="multilevel"/>
    <w:tmpl w:val="BCEA0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BDE512F"/>
    <w:multiLevelType w:val="multilevel"/>
    <w:tmpl w:val="91C83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10"/>
  </w:num>
  <w:num w:numId="3">
    <w:abstractNumId w:val="27"/>
  </w:num>
  <w:num w:numId="4">
    <w:abstractNumId w:val="5"/>
  </w:num>
  <w:num w:numId="5">
    <w:abstractNumId w:val="18"/>
  </w:num>
  <w:num w:numId="6">
    <w:abstractNumId w:val="20"/>
  </w:num>
  <w:num w:numId="7">
    <w:abstractNumId w:val="7"/>
  </w:num>
  <w:num w:numId="8">
    <w:abstractNumId w:val="19"/>
  </w:num>
  <w:num w:numId="9">
    <w:abstractNumId w:val="29"/>
  </w:num>
  <w:num w:numId="10">
    <w:abstractNumId w:val="16"/>
  </w:num>
  <w:num w:numId="11">
    <w:abstractNumId w:val="9"/>
  </w:num>
  <w:num w:numId="12">
    <w:abstractNumId w:val="31"/>
  </w:num>
  <w:num w:numId="13">
    <w:abstractNumId w:val="0"/>
  </w:num>
  <w:num w:numId="14">
    <w:abstractNumId w:val="26"/>
  </w:num>
  <w:num w:numId="15">
    <w:abstractNumId w:val="8"/>
  </w:num>
  <w:num w:numId="16">
    <w:abstractNumId w:val="32"/>
  </w:num>
  <w:num w:numId="17">
    <w:abstractNumId w:val="14"/>
  </w:num>
  <w:num w:numId="18">
    <w:abstractNumId w:val="13"/>
  </w:num>
  <w:num w:numId="19">
    <w:abstractNumId w:val="23"/>
  </w:num>
  <w:num w:numId="20">
    <w:abstractNumId w:val="4"/>
  </w:num>
  <w:num w:numId="21">
    <w:abstractNumId w:val="6"/>
  </w:num>
  <w:num w:numId="22">
    <w:abstractNumId w:val="22"/>
  </w:num>
  <w:num w:numId="23">
    <w:abstractNumId w:val="11"/>
  </w:num>
  <w:num w:numId="24">
    <w:abstractNumId w:val="35"/>
  </w:num>
  <w:num w:numId="25">
    <w:abstractNumId w:val="3"/>
  </w:num>
  <w:num w:numId="26">
    <w:abstractNumId w:val="25"/>
  </w:num>
  <w:num w:numId="27">
    <w:abstractNumId w:val="33"/>
  </w:num>
  <w:num w:numId="28">
    <w:abstractNumId w:val="21"/>
  </w:num>
  <w:num w:numId="29">
    <w:abstractNumId w:val="15"/>
  </w:num>
  <w:num w:numId="30">
    <w:abstractNumId w:val="17"/>
  </w:num>
  <w:num w:numId="31">
    <w:abstractNumId w:val="24"/>
  </w:num>
  <w:num w:numId="32">
    <w:abstractNumId w:val="1"/>
  </w:num>
  <w:num w:numId="33">
    <w:abstractNumId w:val="28"/>
  </w:num>
  <w:num w:numId="34">
    <w:abstractNumId w:val="34"/>
  </w:num>
  <w:num w:numId="35">
    <w:abstractNumId w:val="30"/>
  </w:num>
  <w:num w:numId="36">
    <w:abstractNumId w:val="1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87A9B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6325F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0CA3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942C7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221C9"/>
    <w:rsid w:val="00F6194B"/>
    <w:rsid w:val="00F70D99"/>
    <w:rsid w:val="00F742E3"/>
    <w:rsid w:val="00F82275"/>
    <w:rsid w:val="00F8679D"/>
    <w:rsid w:val="00FA64C6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5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5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42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08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1282</Words>
  <Characters>7055</Characters>
  <Application>Microsoft Office Word</Application>
  <DocSecurity>0</DocSecurity>
  <Lines>58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8321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2025-09-24T16:07:00Z</dcterms:created>
  <dcterms:modified xsi:type="dcterms:W3CDTF">2025-09-24T16:18:00Z</dcterms:modified>
</cp:coreProperties>
</file>